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CC2" w:rsidRPr="007E4309" w:rsidRDefault="00984CC2" w:rsidP="00B37C68">
      <w:pPr>
        <w:jc w:val="both"/>
        <w:rPr>
          <w:rFonts w:asciiTheme="minorHAnsi" w:hAnsiTheme="minorHAnsi"/>
          <w:b/>
          <w:sz w:val="22"/>
        </w:rPr>
      </w:pPr>
      <w:bookmarkStart w:id="0" w:name="_GoBack"/>
      <w:bookmarkEnd w:id="0"/>
    </w:p>
    <w:p w:rsidR="00984CC2" w:rsidRPr="007E4309" w:rsidRDefault="00984CC2" w:rsidP="004F77A0">
      <w:pPr>
        <w:ind w:left="2880" w:hanging="2880"/>
        <w:jc w:val="both"/>
        <w:rPr>
          <w:rFonts w:asciiTheme="minorHAnsi" w:hAnsiTheme="minorHAnsi"/>
          <w:b/>
          <w:sz w:val="22"/>
        </w:rPr>
      </w:pPr>
    </w:p>
    <w:tbl>
      <w:tblPr>
        <w:tblStyle w:val="TableGrid"/>
        <w:tblW w:w="0" w:type="auto"/>
        <w:tblInd w:w="-126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9090"/>
      </w:tblGrid>
      <w:tr w:rsidR="0007070D" w:rsidTr="0007070D">
        <w:tc>
          <w:tcPr>
            <w:tcW w:w="1368" w:type="dxa"/>
            <w:tcBorders>
              <w:top w:val="nil"/>
              <w:left w:val="nil"/>
              <w:bottom w:val="single" w:sz="12" w:space="0" w:color="auto"/>
              <w:right w:val="single" w:sz="12" w:space="0" w:color="auto"/>
            </w:tcBorders>
            <w:hideMark/>
          </w:tcPr>
          <w:p w:rsidR="0007070D" w:rsidRDefault="0007070D">
            <w:pPr>
              <w:snapToGrid w:val="0"/>
              <w:jc w:val="both"/>
              <w:rPr>
                <w:rFonts w:ascii="Arial Narrow" w:hAnsi="Arial Narrow" w:cs="Arial"/>
                <w:b/>
                <w:szCs w:val="24"/>
              </w:rPr>
            </w:pPr>
            <w:r>
              <w:rPr>
                <w:rFonts w:ascii="Arial Narrow" w:hAnsi="Arial Narrow" w:cs="Arial"/>
                <w:b/>
                <w:szCs w:val="24"/>
              </w:rPr>
              <w:tab/>
            </w:r>
          </w:p>
        </w:tc>
        <w:tc>
          <w:tcPr>
            <w:tcW w:w="9090" w:type="dxa"/>
            <w:tcBorders>
              <w:top w:val="nil"/>
              <w:left w:val="single" w:sz="12" w:space="0" w:color="auto"/>
              <w:bottom w:val="single" w:sz="12" w:space="0" w:color="auto"/>
              <w:right w:val="nil"/>
            </w:tcBorders>
          </w:tcPr>
          <w:p w:rsidR="0007070D" w:rsidRDefault="0007070D">
            <w:pPr>
              <w:rPr>
                <w:rFonts w:ascii="Arial Narrow" w:hAnsi="Arial Narrow" w:cs="Arial"/>
                <w:b/>
                <w:szCs w:val="24"/>
              </w:rPr>
            </w:pPr>
            <w:r>
              <w:rPr>
                <w:rFonts w:ascii="Arial Narrow" w:hAnsi="Arial Narrow" w:cs="Arial"/>
                <w:b/>
                <w:szCs w:val="24"/>
              </w:rPr>
              <w:t>MONTHLY REPO</w:t>
            </w:r>
            <w:r w:rsidR="00D919A9">
              <w:rPr>
                <w:rFonts w:ascii="Arial Narrow" w:hAnsi="Arial Narrow" w:cs="Arial"/>
                <w:b/>
                <w:szCs w:val="24"/>
              </w:rPr>
              <w:t>RT ON THE G</w:t>
            </w:r>
            <w:r w:rsidR="00E51FEB">
              <w:rPr>
                <w:rFonts w:ascii="Arial Narrow" w:hAnsi="Arial Narrow" w:cs="Arial"/>
                <w:b/>
                <w:szCs w:val="24"/>
              </w:rPr>
              <w:t>REEN DROP</w:t>
            </w:r>
            <w:r w:rsidR="004C1114">
              <w:rPr>
                <w:rFonts w:ascii="Arial Narrow" w:hAnsi="Arial Narrow" w:cs="Arial"/>
                <w:b/>
                <w:szCs w:val="24"/>
              </w:rPr>
              <w:t xml:space="preserve"> WASTE WATER QUALITY COMPLIANCE </w:t>
            </w:r>
            <w:r w:rsidR="00D919A9">
              <w:rPr>
                <w:rFonts w:ascii="Arial Narrow" w:hAnsi="Arial Narrow" w:cs="Arial"/>
                <w:b/>
                <w:szCs w:val="24"/>
              </w:rPr>
              <w:t xml:space="preserve"> FOR </w:t>
            </w:r>
            <w:r>
              <w:rPr>
                <w:rFonts w:ascii="Arial Narrow" w:hAnsi="Arial Narrow" w:cs="Arial"/>
                <w:b/>
                <w:szCs w:val="24"/>
              </w:rPr>
              <w:t xml:space="preserve">UTHUKELA DISTRICT MUNICIPALITY </w:t>
            </w:r>
          </w:p>
          <w:p w:rsidR="0007070D" w:rsidRPr="009D5820" w:rsidRDefault="00F8469F">
            <w:pPr>
              <w:rPr>
                <w:rFonts w:ascii="Arial Narrow" w:hAnsi="Arial Narrow" w:cs="Arial"/>
                <w:b/>
                <w:szCs w:val="24"/>
              </w:rPr>
            </w:pPr>
            <w:r>
              <w:rPr>
                <w:rFonts w:ascii="Arial Narrow" w:hAnsi="Arial Narrow" w:cs="Arial"/>
                <w:b/>
                <w:szCs w:val="24"/>
              </w:rPr>
              <w:t xml:space="preserve">MONTH : </w:t>
            </w:r>
            <w:r w:rsidR="001F2359">
              <w:rPr>
                <w:rFonts w:ascii="Arial Narrow" w:hAnsi="Arial Narrow" w:cs="Arial"/>
                <w:b/>
                <w:szCs w:val="24"/>
              </w:rPr>
              <w:t>JANUARY 2021</w:t>
            </w:r>
          </w:p>
          <w:p w:rsidR="0007070D" w:rsidRDefault="0007070D">
            <w:pPr>
              <w:snapToGrid w:val="0"/>
              <w:jc w:val="both"/>
              <w:rPr>
                <w:rFonts w:ascii="Arial Narrow" w:hAnsi="Arial Narrow" w:cs="Arial"/>
                <w:szCs w:val="24"/>
              </w:rPr>
            </w:pPr>
          </w:p>
        </w:tc>
      </w:tr>
    </w:tbl>
    <w:p w:rsidR="0007070D" w:rsidRPr="00C35A4C" w:rsidRDefault="0007070D" w:rsidP="0007070D">
      <w:pPr>
        <w:ind w:left="2880" w:hanging="2880"/>
        <w:rPr>
          <w:rFonts w:ascii="Arial Narrow" w:hAnsi="Arial Narrow" w:cs="Arial"/>
          <w:szCs w:val="24"/>
        </w:rPr>
      </w:pPr>
      <w:r>
        <w:rPr>
          <w:rFonts w:ascii="Arial Narrow" w:hAnsi="Arial Narrow" w:cs="Arial"/>
          <w:b/>
          <w:szCs w:val="24"/>
        </w:rPr>
        <w:t>Compiled by</w:t>
      </w:r>
      <w:r w:rsidR="006F40F9">
        <w:rPr>
          <w:rFonts w:ascii="Arial Narrow" w:hAnsi="Arial Narrow" w:cs="Arial"/>
          <w:szCs w:val="24"/>
        </w:rPr>
        <w:tab/>
        <w:t xml:space="preserve">: </w:t>
      </w:r>
      <w:r w:rsidR="00FE579F">
        <w:rPr>
          <w:rFonts w:ascii="Arial Narrow" w:hAnsi="Arial Narrow" w:cs="Arial"/>
          <w:szCs w:val="24"/>
        </w:rPr>
        <w:t>GENERAL MANAGER</w:t>
      </w:r>
      <w:r w:rsidR="005B736D">
        <w:rPr>
          <w:rFonts w:ascii="Arial Narrow" w:hAnsi="Arial Narrow" w:cs="Arial"/>
          <w:szCs w:val="24"/>
        </w:rPr>
        <w:t>: MHS &amp; WSA</w:t>
      </w:r>
    </w:p>
    <w:p w:rsidR="0007070D" w:rsidRDefault="00995F96" w:rsidP="0007070D">
      <w:pPr>
        <w:rPr>
          <w:rFonts w:ascii="Arial Narrow" w:hAnsi="Arial Narrow" w:cs="Arial"/>
          <w:szCs w:val="24"/>
        </w:rPr>
      </w:pPr>
      <w:r>
        <w:rPr>
          <w:rFonts w:ascii="Arial Narrow" w:hAnsi="Arial Narrow" w:cs="Arial"/>
          <w:szCs w:val="24"/>
        </w:rPr>
        <w:tab/>
      </w:r>
      <w:r>
        <w:rPr>
          <w:rFonts w:ascii="Arial Narrow" w:hAnsi="Arial Narrow" w:cs="Arial"/>
          <w:szCs w:val="24"/>
        </w:rPr>
        <w:tab/>
      </w:r>
      <w:r>
        <w:rPr>
          <w:rFonts w:ascii="Arial Narrow" w:hAnsi="Arial Narrow" w:cs="Arial"/>
          <w:szCs w:val="24"/>
        </w:rPr>
        <w:tab/>
      </w:r>
      <w:r>
        <w:rPr>
          <w:rFonts w:ascii="Arial Narrow" w:hAnsi="Arial Narrow" w:cs="Arial"/>
          <w:szCs w:val="24"/>
        </w:rPr>
        <w:tab/>
        <w:t xml:space="preserve">  </w:t>
      </w:r>
    </w:p>
    <w:p w:rsidR="0007070D" w:rsidRDefault="0007070D" w:rsidP="0007070D">
      <w:pPr>
        <w:rPr>
          <w:rFonts w:ascii="Arial Narrow" w:hAnsi="Arial Narrow" w:cs="Arial"/>
          <w:szCs w:val="24"/>
        </w:rPr>
      </w:pPr>
      <w:r>
        <w:rPr>
          <w:rFonts w:ascii="Arial Narrow" w:hAnsi="Arial Narrow" w:cs="Arial"/>
          <w:b/>
          <w:szCs w:val="24"/>
        </w:rPr>
        <w:t>Reference No.</w:t>
      </w:r>
      <w:r>
        <w:rPr>
          <w:rFonts w:ascii="Arial Narrow" w:hAnsi="Arial Narrow" w:cs="Arial"/>
          <w:szCs w:val="24"/>
        </w:rPr>
        <w:tab/>
      </w:r>
      <w:r>
        <w:rPr>
          <w:rFonts w:ascii="Arial Narrow" w:hAnsi="Arial Narrow" w:cs="Arial"/>
          <w:szCs w:val="24"/>
        </w:rPr>
        <w:tab/>
      </w:r>
      <w:r>
        <w:rPr>
          <w:rFonts w:ascii="Arial Narrow" w:hAnsi="Arial Narrow" w:cs="Arial"/>
          <w:szCs w:val="24"/>
        </w:rPr>
        <w:tab/>
        <w:t>:</w:t>
      </w:r>
      <w:r>
        <w:rPr>
          <w:rFonts w:ascii="Arial Narrow" w:hAnsi="Arial Narrow" w:cs="Arial"/>
          <w:szCs w:val="24"/>
        </w:rPr>
        <w:tab/>
      </w:r>
    </w:p>
    <w:p w:rsidR="0007070D" w:rsidRDefault="0007070D" w:rsidP="0007070D">
      <w:pPr>
        <w:rPr>
          <w:rFonts w:ascii="Arial Narrow" w:hAnsi="Arial Narrow" w:cs="Arial"/>
          <w:szCs w:val="24"/>
        </w:rPr>
      </w:pPr>
    </w:p>
    <w:p w:rsidR="0007070D" w:rsidRDefault="0007070D" w:rsidP="0007070D">
      <w:pPr>
        <w:rPr>
          <w:rFonts w:ascii="Arial Narrow" w:hAnsi="Arial Narrow" w:cs="Arial"/>
          <w:szCs w:val="24"/>
        </w:rPr>
      </w:pPr>
      <w:r>
        <w:rPr>
          <w:rFonts w:ascii="Arial Narrow" w:hAnsi="Arial Narrow" w:cs="Arial"/>
          <w:b/>
          <w:szCs w:val="24"/>
        </w:rPr>
        <w:t>Routing</w:t>
      </w:r>
      <w:r>
        <w:rPr>
          <w:rFonts w:ascii="Arial Narrow" w:hAnsi="Arial Narrow" w:cs="Arial"/>
          <w:b/>
          <w:szCs w:val="24"/>
        </w:rPr>
        <w:tab/>
      </w:r>
      <w:r>
        <w:rPr>
          <w:rFonts w:ascii="Arial Narrow" w:hAnsi="Arial Narrow" w:cs="Arial"/>
          <w:b/>
          <w:szCs w:val="24"/>
        </w:rPr>
        <w:tab/>
      </w:r>
      <w:r>
        <w:rPr>
          <w:rFonts w:ascii="Arial Narrow" w:hAnsi="Arial Narrow" w:cs="Arial"/>
          <w:b/>
          <w:szCs w:val="24"/>
        </w:rPr>
        <w:tab/>
      </w:r>
    </w:p>
    <w:p w:rsidR="004F7E0E" w:rsidRPr="00F11777" w:rsidRDefault="008D7164" w:rsidP="004F7E0E">
      <w:pPr>
        <w:jc w:val="both"/>
        <w:rPr>
          <w:rFonts w:ascii="Arial Narrow" w:hAnsi="Arial Narrow" w:cs="Arial"/>
        </w:rPr>
      </w:pPr>
      <w:r>
        <w:rPr>
          <w:rFonts w:ascii="Arial Narrow" w:hAnsi="Arial Narrow" w:cs="Arial"/>
        </w:rPr>
        <w:t>Manco</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w:t>
      </w:r>
      <w:r w:rsidR="001F2359">
        <w:rPr>
          <w:rFonts w:ascii="Arial Narrow" w:hAnsi="Arial Narrow" w:cs="Arial"/>
        </w:rPr>
        <w:t xml:space="preserve"> 08/02</w:t>
      </w:r>
      <w:r w:rsidR="00E30E72">
        <w:rPr>
          <w:rFonts w:ascii="Arial Narrow" w:hAnsi="Arial Narrow" w:cs="Arial"/>
        </w:rPr>
        <w:t>/2021</w:t>
      </w:r>
    </w:p>
    <w:p w:rsidR="00112631" w:rsidRPr="00B36CD7" w:rsidRDefault="00A312A6" w:rsidP="004F7E0E">
      <w:pPr>
        <w:jc w:val="both"/>
        <w:rPr>
          <w:rFonts w:ascii="Arial Narrow" w:hAnsi="Arial Narrow" w:cs="Arial"/>
          <w:color w:val="FF0000"/>
        </w:rPr>
      </w:pPr>
      <w:r>
        <w:rPr>
          <w:rFonts w:ascii="Arial Narrow" w:hAnsi="Arial Narrow" w:cs="Arial"/>
        </w:rPr>
        <w:t>Portfolio (WSH</w:t>
      </w:r>
      <w:r w:rsidR="00FE579F">
        <w:rPr>
          <w:rFonts w:ascii="Arial Narrow" w:hAnsi="Arial Narrow" w:cs="Arial"/>
        </w:rPr>
        <w:t>)</w:t>
      </w:r>
      <w:r w:rsidR="00FE579F">
        <w:rPr>
          <w:rFonts w:ascii="Arial Narrow" w:hAnsi="Arial Narrow" w:cs="Arial"/>
        </w:rPr>
        <w:tab/>
      </w:r>
      <w:r w:rsidR="00FE579F">
        <w:rPr>
          <w:rFonts w:ascii="Arial Narrow" w:hAnsi="Arial Narrow" w:cs="Arial"/>
        </w:rPr>
        <w:tab/>
      </w:r>
      <w:r w:rsidR="00FE579F">
        <w:rPr>
          <w:rFonts w:ascii="Arial Narrow" w:hAnsi="Arial Narrow" w:cs="Arial"/>
        </w:rPr>
        <w:tab/>
        <w:t>:</w:t>
      </w:r>
      <w:r w:rsidR="00BA7076">
        <w:rPr>
          <w:rFonts w:ascii="Arial Narrow" w:hAnsi="Arial Narrow" w:cs="Arial"/>
        </w:rPr>
        <w:t xml:space="preserve"> </w:t>
      </w:r>
      <w:r w:rsidR="001F2359">
        <w:rPr>
          <w:rFonts w:ascii="Arial Narrow" w:hAnsi="Arial Narrow" w:cs="Arial"/>
        </w:rPr>
        <w:t>09/02</w:t>
      </w:r>
      <w:r w:rsidR="00431BFC" w:rsidRPr="00F11777">
        <w:rPr>
          <w:rFonts w:ascii="Arial Narrow" w:hAnsi="Arial Narrow" w:cs="Arial"/>
        </w:rPr>
        <w:t>/</w:t>
      </w:r>
      <w:r w:rsidR="003E2E6C" w:rsidRPr="00F11777">
        <w:rPr>
          <w:rFonts w:ascii="Arial Narrow" w:hAnsi="Arial Narrow" w:cs="Arial"/>
        </w:rPr>
        <w:t>202</w:t>
      </w:r>
      <w:r w:rsidR="00E30E72">
        <w:rPr>
          <w:rFonts w:ascii="Arial Narrow" w:hAnsi="Arial Narrow" w:cs="Arial"/>
        </w:rPr>
        <w:t>1</w:t>
      </w:r>
    </w:p>
    <w:p w:rsidR="00C96E51" w:rsidRDefault="00B33A49" w:rsidP="004F77A0">
      <w:pPr>
        <w:jc w:val="both"/>
        <w:rPr>
          <w:rFonts w:ascii="Arial Narrow" w:hAnsi="Arial Narrow" w:cs="Arial"/>
        </w:rPr>
      </w:pPr>
      <w:r w:rsidRPr="00361E01">
        <w:rPr>
          <w:rFonts w:ascii="Arial Narrow" w:hAnsi="Arial Narrow" w:cs="Arial"/>
        </w:rPr>
        <w:t>Exco</w:t>
      </w:r>
      <w:r w:rsidR="00C009DD">
        <w:rPr>
          <w:rFonts w:ascii="Arial Narrow" w:hAnsi="Arial Narrow" w:cs="Arial"/>
        </w:rPr>
        <w:tab/>
      </w:r>
      <w:r w:rsidR="00C009DD">
        <w:rPr>
          <w:rFonts w:ascii="Arial Narrow" w:hAnsi="Arial Narrow" w:cs="Arial"/>
        </w:rPr>
        <w:tab/>
      </w:r>
      <w:r w:rsidR="00C009DD">
        <w:rPr>
          <w:rFonts w:ascii="Arial Narrow" w:hAnsi="Arial Narrow" w:cs="Arial"/>
        </w:rPr>
        <w:tab/>
      </w:r>
      <w:r w:rsidR="00C009DD">
        <w:rPr>
          <w:rFonts w:ascii="Arial Narrow" w:hAnsi="Arial Narrow" w:cs="Arial"/>
        </w:rPr>
        <w:tab/>
        <w:t>:</w:t>
      </w:r>
      <w:r w:rsidR="001F2359">
        <w:rPr>
          <w:rFonts w:ascii="Arial Narrow" w:hAnsi="Arial Narrow" w:cs="Arial"/>
        </w:rPr>
        <w:t xml:space="preserve"> 02</w:t>
      </w:r>
      <w:r w:rsidR="00BC4982">
        <w:rPr>
          <w:rFonts w:ascii="Arial Narrow" w:hAnsi="Arial Narrow" w:cs="Arial"/>
        </w:rPr>
        <w:t>/</w:t>
      </w:r>
      <w:r w:rsidR="00E30E72">
        <w:rPr>
          <w:rFonts w:ascii="Arial Narrow" w:hAnsi="Arial Narrow" w:cs="Arial"/>
        </w:rPr>
        <w:t>2021</w:t>
      </w:r>
    </w:p>
    <w:p w:rsidR="0019493E" w:rsidRPr="00BA7076" w:rsidRDefault="001F2359" w:rsidP="004F77A0">
      <w:pPr>
        <w:jc w:val="both"/>
        <w:rPr>
          <w:rFonts w:ascii="Arial Narrow" w:hAnsi="Arial Narrow" w:cs="Arial"/>
        </w:rPr>
      </w:pPr>
      <w:r>
        <w:rPr>
          <w:rFonts w:ascii="Arial Narrow" w:hAnsi="Arial Narrow" w:cs="Arial"/>
        </w:rPr>
        <w:t>Council</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02</w:t>
      </w:r>
      <w:r w:rsidR="00BA7076">
        <w:rPr>
          <w:rFonts w:ascii="Arial Narrow" w:hAnsi="Arial Narrow" w:cs="Arial"/>
        </w:rPr>
        <w:t>/2021</w:t>
      </w:r>
    </w:p>
    <w:p w:rsidR="00FB6C51" w:rsidRPr="007E4309" w:rsidRDefault="001312FB" w:rsidP="004F77A0">
      <w:pPr>
        <w:jc w:val="both"/>
        <w:rPr>
          <w:rFonts w:asciiTheme="minorHAnsi" w:hAnsiTheme="minorHAnsi"/>
          <w:sz w:val="22"/>
        </w:rPr>
      </w:pPr>
      <w:r>
        <w:rPr>
          <w:rFonts w:asciiTheme="minorHAnsi" w:hAnsiTheme="minorHAnsi"/>
          <w:noProof/>
          <w:snapToGrid/>
        </w:rPr>
        <mc:AlternateContent>
          <mc:Choice Requires="wps">
            <w:drawing>
              <wp:anchor distT="4294967294" distB="4294967294" distL="114300" distR="114300" simplePos="0" relativeHeight="251657728" behindDoc="0" locked="0" layoutInCell="0" allowOverlap="1">
                <wp:simplePos x="0" y="0"/>
                <wp:positionH relativeFrom="column">
                  <wp:posOffset>-73025</wp:posOffset>
                </wp:positionH>
                <wp:positionV relativeFrom="paragraph">
                  <wp:posOffset>111759</wp:posOffset>
                </wp:positionV>
                <wp:extent cx="5394960" cy="0"/>
                <wp:effectExtent l="0" t="0" r="3429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405C3BD"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5pt,8.8pt" to="419.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sg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dPi3wxA9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" o:allowincell="f"/>
            </w:pict>
          </mc:Fallback>
        </mc:AlternateContent>
      </w:r>
    </w:p>
    <w:p w:rsidR="00FB6C51" w:rsidRPr="0007070D" w:rsidRDefault="00FB6C51" w:rsidP="004F77A0">
      <w:pPr>
        <w:jc w:val="both"/>
        <w:rPr>
          <w:rFonts w:ascii="Arial Narrow" w:hAnsi="Arial Narrow"/>
          <w:sz w:val="22"/>
          <w:szCs w:val="22"/>
        </w:rPr>
      </w:pPr>
    </w:p>
    <w:p w:rsidR="00FB6C51" w:rsidRPr="008E7137" w:rsidRDefault="00FB6C51" w:rsidP="004F77A0">
      <w:pPr>
        <w:tabs>
          <w:tab w:val="left" w:pos="-1440"/>
        </w:tabs>
        <w:ind w:left="720" w:hanging="720"/>
        <w:jc w:val="both"/>
        <w:rPr>
          <w:rFonts w:ascii="Arial Narrow" w:hAnsi="Arial Narrow"/>
          <w:sz w:val="22"/>
          <w:szCs w:val="22"/>
          <w:lang w:val="en-GB"/>
        </w:rPr>
      </w:pPr>
      <w:r w:rsidRPr="0007070D">
        <w:rPr>
          <w:rFonts w:ascii="Arial Narrow" w:hAnsi="Arial Narrow"/>
          <w:b/>
          <w:sz w:val="22"/>
          <w:szCs w:val="22"/>
          <w:lang w:val="en-GB"/>
        </w:rPr>
        <w:t>1.</w:t>
      </w:r>
      <w:r w:rsidRPr="0007070D">
        <w:rPr>
          <w:rFonts w:ascii="Arial Narrow" w:hAnsi="Arial Narrow"/>
          <w:b/>
          <w:sz w:val="22"/>
          <w:szCs w:val="22"/>
          <w:lang w:val="en-GB"/>
        </w:rPr>
        <w:tab/>
      </w:r>
      <w:r w:rsidRPr="0007070D">
        <w:rPr>
          <w:rFonts w:ascii="Arial Narrow" w:hAnsi="Arial Narrow"/>
          <w:b/>
          <w:sz w:val="22"/>
          <w:szCs w:val="22"/>
          <w:u w:val="single"/>
          <w:lang w:val="en-GB"/>
        </w:rPr>
        <w:t>PURPOSE</w:t>
      </w:r>
    </w:p>
    <w:p w:rsidR="00484099" w:rsidRPr="0007070D" w:rsidRDefault="00484099" w:rsidP="004F77A0">
      <w:pPr>
        <w:tabs>
          <w:tab w:val="left" w:pos="-1440"/>
        </w:tabs>
        <w:jc w:val="both"/>
        <w:rPr>
          <w:rFonts w:ascii="Arial Narrow" w:hAnsi="Arial Narrow"/>
          <w:sz w:val="22"/>
          <w:szCs w:val="22"/>
          <w:lang w:val="en-GB"/>
        </w:rPr>
      </w:pPr>
    </w:p>
    <w:p w:rsidR="006B6F2B" w:rsidRPr="006E0E8D" w:rsidRDefault="00995F96" w:rsidP="004F77A0">
      <w:pPr>
        <w:pStyle w:val="NoSpacing"/>
        <w:ind w:left="720"/>
        <w:jc w:val="both"/>
        <w:rPr>
          <w:rFonts w:ascii="Arial Narrow" w:hAnsi="Arial Narrow" w:cs="Times New Roman"/>
        </w:rPr>
      </w:pPr>
      <w:r>
        <w:rPr>
          <w:rFonts w:ascii="Arial Narrow" w:hAnsi="Arial Narrow" w:cs="Times New Roman"/>
        </w:rPr>
        <w:t>For</w:t>
      </w:r>
      <w:r w:rsidR="00BA7076">
        <w:rPr>
          <w:rFonts w:ascii="Arial Narrow" w:hAnsi="Arial Narrow" w:cs="Times New Roman"/>
        </w:rPr>
        <w:t xml:space="preserve"> the Council</w:t>
      </w:r>
      <w:r w:rsidR="00D11A07" w:rsidRPr="00C35A4C">
        <w:rPr>
          <w:rFonts w:ascii="Arial Narrow" w:hAnsi="Arial Narrow" w:cs="Times New Roman"/>
        </w:rPr>
        <w:t xml:space="preserve"> </w:t>
      </w:r>
      <w:r w:rsidR="0015680F">
        <w:rPr>
          <w:rFonts w:ascii="Arial Narrow" w:hAnsi="Arial Narrow" w:cs="Times New Roman"/>
        </w:rPr>
        <w:t xml:space="preserve">to note </w:t>
      </w:r>
      <w:r w:rsidR="00C24C71">
        <w:rPr>
          <w:rFonts w:ascii="Arial Narrow" w:hAnsi="Arial Narrow" w:cs="Times New Roman"/>
        </w:rPr>
        <w:t>the G</w:t>
      </w:r>
      <w:r w:rsidR="00E51FEB">
        <w:rPr>
          <w:rFonts w:ascii="Arial Narrow" w:hAnsi="Arial Narrow" w:cs="Times New Roman"/>
        </w:rPr>
        <w:t xml:space="preserve">reen </w:t>
      </w:r>
      <w:r w:rsidR="00C24C71">
        <w:rPr>
          <w:rFonts w:ascii="Arial Narrow" w:hAnsi="Arial Narrow" w:cs="Times New Roman"/>
        </w:rPr>
        <w:t>D</w:t>
      </w:r>
      <w:r w:rsidR="00E51FEB">
        <w:rPr>
          <w:rFonts w:ascii="Arial Narrow" w:hAnsi="Arial Narrow" w:cs="Times New Roman"/>
        </w:rPr>
        <w:t>rop</w:t>
      </w:r>
      <w:r w:rsidR="00C24C71">
        <w:rPr>
          <w:rFonts w:ascii="Arial Narrow" w:hAnsi="Arial Narrow" w:cs="Times New Roman"/>
        </w:rPr>
        <w:t xml:space="preserve"> </w:t>
      </w:r>
      <w:r w:rsidR="005945A4">
        <w:rPr>
          <w:rFonts w:ascii="Arial Narrow" w:hAnsi="Arial Narrow" w:cs="Times New Roman"/>
        </w:rPr>
        <w:t>Waste W</w:t>
      </w:r>
      <w:r w:rsidR="00726293">
        <w:rPr>
          <w:rFonts w:ascii="Arial Narrow" w:hAnsi="Arial Narrow" w:cs="Times New Roman"/>
        </w:rPr>
        <w:t>ater</w:t>
      </w:r>
      <w:r w:rsidR="00E51FEB">
        <w:rPr>
          <w:rFonts w:ascii="Arial Narrow" w:hAnsi="Arial Narrow" w:cs="Times New Roman"/>
        </w:rPr>
        <w:t xml:space="preserve"> quality</w:t>
      </w:r>
      <w:r w:rsidR="004C1114">
        <w:rPr>
          <w:rFonts w:ascii="Arial Narrow" w:hAnsi="Arial Narrow" w:cs="Times New Roman"/>
        </w:rPr>
        <w:t xml:space="preserve"> compliance</w:t>
      </w:r>
      <w:r w:rsidR="00F0733F">
        <w:rPr>
          <w:rFonts w:ascii="Arial Narrow" w:hAnsi="Arial Narrow" w:cs="Times New Roman"/>
        </w:rPr>
        <w:t xml:space="preserve"> </w:t>
      </w:r>
      <w:r w:rsidR="00D832A9">
        <w:rPr>
          <w:rFonts w:ascii="Arial Narrow" w:hAnsi="Arial Narrow" w:cs="Times New Roman"/>
        </w:rPr>
        <w:t xml:space="preserve">report </w:t>
      </w:r>
      <w:r w:rsidR="009048FF">
        <w:rPr>
          <w:rFonts w:ascii="Arial Narrow" w:hAnsi="Arial Narrow" w:cs="Times New Roman"/>
        </w:rPr>
        <w:t>per system</w:t>
      </w:r>
      <w:r w:rsidR="00E51FEB">
        <w:rPr>
          <w:rFonts w:ascii="Arial Narrow" w:hAnsi="Arial Narrow" w:cs="Times New Roman"/>
        </w:rPr>
        <w:t xml:space="preserve"> for the </w:t>
      </w:r>
      <w:r w:rsidR="00BD2393">
        <w:rPr>
          <w:rFonts w:ascii="Arial Narrow" w:hAnsi="Arial Narrow" w:cs="Times New Roman"/>
        </w:rPr>
        <w:t xml:space="preserve">month of </w:t>
      </w:r>
      <w:r w:rsidR="001F2359">
        <w:rPr>
          <w:rFonts w:ascii="Arial Narrow" w:hAnsi="Arial Narrow" w:cs="Times New Roman"/>
        </w:rPr>
        <w:t>January 2021</w:t>
      </w:r>
      <w:r w:rsidR="0015680F" w:rsidRPr="006E0E8D">
        <w:rPr>
          <w:rFonts w:ascii="Arial Narrow" w:hAnsi="Arial Narrow" w:cs="Times New Roman"/>
        </w:rPr>
        <w:t>.</w:t>
      </w:r>
    </w:p>
    <w:p w:rsidR="00FB6C51" w:rsidRPr="0007070D" w:rsidRDefault="00FB6C51" w:rsidP="004F77A0">
      <w:pPr>
        <w:ind w:left="720"/>
        <w:jc w:val="both"/>
        <w:rPr>
          <w:rFonts w:ascii="Arial Narrow" w:hAnsi="Arial Narrow"/>
          <w:sz w:val="22"/>
          <w:szCs w:val="22"/>
          <w:lang w:val="en-GB"/>
        </w:rPr>
      </w:pPr>
    </w:p>
    <w:p w:rsidR="00FB6C51" w:rsidRPr="0007070D" w:rsidRDefault="00FB6C51" w:rsidP="004F77A0">
      <w:pPr>
        <w:tabs>
          <w:tab w:val="left" w:pos="-1440"/>
        </w:tabs>
        <w:ind w:left="720" w:hanging="720"/>
        <w:jc w:val="both"/>
        <w:rPr>
          <w:rFonts w:ascii="Arial Narrow" w:hAnsi="Arial Narrow"/>
          <w:b/>
          <w:sz w:val="22"/>
          <w:szCs w:val="22"/>
          <w:u w:val="single"/>
          <w:lang w:val="en-GB"/>
        </w:rPr>
      </w:pPr>
      <w:r w:rsidRPr="0007070D">
        <w:rPr>
          <w:rFonts w:ascii="Arial Narrow" w:hAnsi="Arial Narrow"/>
          <w:b/>
          <w:sz w:val="22"/>
          <w:szCs w:val="22"/>
          <w:lang w:val="en-GB"/>
        </w:rPr>
        <w:t>2.</w:t>
      </w:r>
      <w:r w:rsidRPr="0007070D">
        <w:rPr>
          <w:rFonts w:ascii="Arial Narrow" w:hAnsi="Arial Narrow"/>
          <w:b/>
          <w:sz w:val="22"/>
          <w:szCs w:val="22"/>
          <w:lang w:val="en-GB"/>
        </w:rPr>
        <w:tab/>
      </w:r>
      <w:r w:rsidRPr="0007070D">
        <w:rPr>
          <w:rFonts w:ascii="Arial Narrow" w:hAnsi="Arial Narrow"/>
          <w:b/>
          <w:sz w:val="22"/>
          <w:szCs w:val="22"/>
          <w:u w:val="single"/>
          <w:lang w:val="en-GB"/>
        </w:rPr>
        <w:t>BACKGROUND</w:t>
      </w:r>
      <w:r w:rsidR="00FF3E78" w:rsidRPr="0007070D">
        <w:rPr>
          <w:rFonts w:ascii="Arial Narrow" w:hAnsi="Arial Narrow"/>
          <w:b/>
          <w:sz w:val="22"/>
          <w:szCs w:val="22"/>
          <w:u w:val="single"/>
          <w:lang w:val="en-GB"/>
        </w:rPr>
        <w:t xml:space="preserve"> / DISCUSSION</w:t>
      </w:r>
    </w:p>
    <w:p w:rsidR="00484099" w:rsidRPr="0007070D" w:rsidRDefault="00484099" w:rsidP="004F77A0">
      <w:pPr>
        <w:tabs>
          <w:tab w:val="left" w:pos="-1440"/>
        </w:tabs>
        <w:ind w:left="720" w:hanging="720"/>
        <w:jc w:val="both"/>
        <w:rPr>
          <w:rFonts w:ascii="Arial Narrow" w:hAnsi="Arial Narrow"/>
          <w:sz w:val="22"/>
          <w:szCs w:val="22"/>
          <w:lang w:val="en-GB"/>
        </w:rPr>
      </w:pPr>
    </w:p>
    <w:p w:rsidR="009B6C36" w:rsidRPr="0007070D" w:rsidRDefault="009B6C36" w:rsidP="004F77A0">
      <w:pPr>
        <w:pStyle w:val="NoSpacing"/>
        <w:ind w:left="720"/>
        <w:jc w:val="both"/>
        <w:rPr>
          <w:rFonts w:ascii="Arial Narrow" w:hAnsi="Arial Narrow" w:cs="Times New Roman"/>
        </w:rPr>
      </w:pPr>
      <w:r w:rsidRPr="0007070D">
        <w:rPr>
          <w:rFonts w:ascii="Arial Narrow" w:hAnsi="Arial Narrow" w:cs="Times New Roman"/>
        </w:rPr>
        <w:lastRenderedPageBreak/>
        <w:t>The Green Drop regulation process measures and compares the res</w:t>
      </w:r>
      <w:r w:rsidR="00732B61" w:rsidRPr="0007070D">
        <w:rPr>
          <w:rFonts w:ascii="Arial Narrow" w:hAnsi="Arial Narrow" w:cs="Times New Roman"/>
        </w:rPr>
        <w:t>ults of the performance of the Water S</w:t>
      </w:r>
      <w:r w:rsidRPr="0007070D">
        <w:rPr>
          <w:rFonts w:ascii="Arial Narrow" w:hAnsi="Arial Narrow" w:cs="Times New Roman"/>
        </w:rPr>
        <w:t>ervices Authorities and their Providers and subsequently rewards or penalize</w:t>
      </w:r>
      <w:r w:rsidR="0015680F">
        <w:rPr>
          <w:rFonts w:ascii="Arial Narrow" w:hAnsi="Arial Narrow" w:cs="Times New Roman"/>
        </w:rPr>
        <w:t>s</w:t>
      </w:r>
      <w:r w:rsidRPr="0007070D">
        <w:rPr>
          <w:rFonts w:ascii="Arial Narrow" w:hAnsi="Arial Narrow" w:cs="Times New Roman"/>
        </w:rPr>
        <w:t xml:space="preserve"> according to the minimum requirements</w:t>
      </w:r>
      <w:r w:rsidR="00B62032">
        <w:rPr>
          <w:rFonts w:ascii="Arial Narrow" w:hAnsi="Arial Narrow" w:cs="Times New Roman"/>
        </w:rPr>
        <w:t xml:space="preserve"> </w:t>
      </w:r>
      <w:r w:rsidR="00B62032" w:rsidRPr="00D8344E">
        <w:rPr>
          <w:rFonts w:ascii="Arial Narrow" w:hAnsi="Arial Narrow" w:cs="Times New Roman"/>
        </w:rPr>
        <w:t>as set out by the Department of Water and Sanitation (</w:t>
      </w:r>
      <w:r w:rsidR="00B62032" w:rsidRPr="007B0E85">
        <w:rPr>
          <w:rFonts w:ascii="Arial Narrow" w:hAnsi="Arial Narrow" w:cs="Times New Roman"/>
        </w:rPr>
        <w:t>2013)</w:t>
      </w:r>
      <w:r w:rsidRPr="007B0E85">
        <w:rPr>
          <w:rFonts w:ascii="Arial Narrow" w:hAnsi="Arial Narrow" w:cs="Times New Roman"/>
        </w:rPr>
        <w:t xml:space="preserve">. </w:t>
      </w:r>
    </w:p>
    <w:p w:rsidR="009B6C36" w:rsidRPr="00D8344E" w:rsidRDefault="009B6C36" w:rsidP="004F77A0">
      <w:pPr>
        <w:pStyle w:val="NoSpacing"/>
        <w:ind w:left="720"/>
        <w:jc w:val="both"/>
        <w:rPr>
          <w:rFonts w:ascii="Arial Narrow" w:hAnsi="Arial Narrow" w:cs="Times New Roman"/>
        </w:rPr>
      </w:pPr>
    </w:p>
    <w:p w:rsidR="003E35B0" w:rsidRPr="00C646FC" w:rsidRDefault="003E35B0" w:rsidP="003E35B0">
      <w:pPr>
        <w:pStyle w:val="NoSpacing"/>
        <w:spacing w:line="276" w:lineRule="auto"/>
        <w:ind w:left="720"/>
        <w:jc w:val="both"/>
        <w:rPr>
          <w:rFonts w:ascii="Arial Narrow" w:hAnsi="Arial Narrow" w:cs="Times New Roman"/>
          <w:color w:val="FF0000"/>
        </w:rPr>
      </w:pPr>
      <w:r w:rsidRPr="00D8344E">
        <w:rPr>
          <w:rFonts w:ascii="Arial Narrow" w:hAnsi="Arial Narrow" w:cs="Times New Roman"/>
        </w:rPr>
        <w:t xml:space="preserve">The </w:t>
      </w:r>
      <w:r w:rsidR="00B62032" w:rsidRPr="00D8344E">
        <w:rPr>
          <w:rFonts w:ascii="Arial Narrow" w:hAnsi="Arial Narrow" w:cs="Times New Roman"/>
        </w:rPr>
        <w:t>Green Drop Assessment takes into account the entire wastewater valu</w:t>
      </w:r>
      <w:r w:rsidR="004205BF">
        <w:rPr>
          <w:rFonts w:ascii="Arial Narrow" w:hAnsi="Arial Narrow" w:cs="Times New Roman"/>
        </w:rPr>
        <w:t xml:space="preserve">e chain (reticulation, pumping, </w:t>
      </w:r>
      <w:r w:rsidR="00B62032" w:rsidRPr="00D8344E">
        <w:rPr>
          <w:rFonts w:ascii="Arial Narrow" w:hAnsi="Arial Narrow" w:cs="Times New Roman"/>
        </w:rPr>
        <w:t>treatment and discharge)</w:t>
      </w:r>
      <w:r w:rsidR="00D32A16" w:rsidRPr="00D8344E">
        <w:rPr>
          <w:rFonts w:ascii="Arial Narrow" w:hAnsi="Arial Narrow" w:cs="Times New Roman"/>
        </w:rPr>
        <w:t xml:space="preserve">. The </w:t>
      </w:r>
      <w:r w:rsidR="00B62032" w:rsidRPr="00D8344E">
        <w:rPr>
          <w:rFonts w:ascii="Arial Narrow" w:hAnsi="Arial Narrow" w:cs="Times New Roman"/>
        </w:rPr>
        <w:t xml:space="preserve">cumulative </w:t>
      </w:r>
      <w:r w:rsidR="00D32A16" w:rsidRPr="00D8344E">
        <w:rPr>
          <w:rFonts w:ascii="Arial Narrow" w:hAnsi="Arial Narrow" w:cs="Times New Roman"/>
        </w:rPr>
        <w:t>risk</w:t>
      </w:r>
      <w:r w:rsidR="00B62032" w:rsidRPr="00D8344E">
        <w:rPr>
          <w:rFonts w:ascii="Arial Narrow" w:hAnsi="Arial Narrow" w:cs="Times New Roman"/>
        </w:rPr>
        <w:t xml:space="preserve"> assessment </w:t>
      </w:r>
      <w:r w:rsidR="00BC4982">
        <w:rPr>
          <w:rFonts w:ascii="Arial Narrow" w:hAnsi="Arial Narrow" w:cs="Times New Roman"/>
        </w:rPr>
        <w:t xml:space="preserve">focuses </w:t>
      </w:r>
      <w:r w:rsidRPr="0007070D">
        <w:rPr>
          <w:rFonts w:ascii="Arial Narrow" w:hAnsi="Arial Narrow" w:cs="Times New Roman"/>
        </w:rPr>
        <w:t>on the wastewater treatment function. This allows the regulator to have insigh</w:t>
      </w:r>
      <w:r w:rsidR="004D0FF5">
        <w:rPr>
          <w:rFonts w:ascii="Arial Narrow" w:hAnsi="Arial Narrow" w:cs="Times New Roman"/>
        </w:rPr>
        <w:t xml:space="preserve">t into the treatment components </w:t>
      </w:r>
      <w:r w:rsidRPr="0007070D">
        <w:rPr>
          <w:rFonts w:ascii="Arial Narrow" w:hAnsi="Arial Narrow" w:cs="Times New Roman"/>
        </w:rPr>
        <w:t xml:space="preserve">of the municipal </w:t>
      </w:r>
      <w:r w:rsidR="00B62032">
        <w:rPr>
          <w:rFonts w:ascii="Arial Narrow" w:hAnsi="Arial Narrow" w:cs="Times New Roman"/>
        </w:rPr>
        <w:t>business,</w:t>
      </w:r>
      <w:r w:rsidRPr="0007070D">
        <w:rPr>
          <w:rFonts w:ascii="Arial Narrow" w:hAnsi="Arial Narrow" w:cs="Times New Roman"/>
        </w:rPr>
        <w:t xml:space="preserve"> it also allows the municip</w:t>
      </w:r>
      <w:r w:rsidR="0014402D">
        <w:rPr>
          <w:rFonts w:ascii="Arial Narrow" w:hAnsi="Arial Narrow" w:cs="Times New Roman"/>
        </w:rPr>
        <w:t>ality to identify and prioritize</w:t>
      </w:r>
      <w:r w:rsidRPr="0007070D">
        <w:rPr>
          <w:rFonts w:ascii="Arial Narrow" w:hAnsi="Arial Narrow" w:cs="Times New Roman"/>
        </w:rPr>
        <w:t xml:space="preserve"> the critical risk areas within its</w:t>
      </w:r>
      <w:r w:rsidR="00B33A49">
        <w:rPr>
          <w:rFonts w:ascii="Arial Narrow" w:hAnsi="Arial Narrow" w:cs="Times New Roman"/>
        </w:rPr>
        <w:t xml:space="preserve"> Waste Water Treatment P</w:t>
      </w:r>
      <w:r w:rsidR="00B62032">
        <w:rPr>
          <w:rFonts w:ascii="Arial Narrow" w:hAnsi="Arial Narrow" w:cs="Times New Roman"/>
        </w:rPr>
        <w:t>lant</w:t>
      </w:r>
      <w:r w:rsidR="0014402D">
        <w:rPr>
          <w:rFonts w:ascii="Arial Narrow" w:hAnsi="Arial Narrow" w:cs="Times New Roman"/>
        </w:rPr>
        <w:t xml:space="preserve"> processes</w:t>
      </w:r>
      <w:r w:rsidRPr="0007070D">
        <w:rPr>
          <w:rFonts w:ascii="Arial Narrow" w:hAnsi="Arial Narrow" w:cs="Times New Roman"/>
        </w:rPr>
        <w:t xml:space="preserve"> and to take the necessary corrective measures in order to mitigate the risk</w:t>
      </w:r>
      <w:r w:rsidR="00D7177F">
        <w:rPr>
          <w:rFonts w:ascii="Arial Narrow" w:hAnsi="Arial Narrow" w:cs="Times New Roman"/>
        </w:rPr>
        <w:t>s</w:t>
      </w:r>
      <w:r w:rsidR="00C16E7C">
        <w:rPr>
          <w:rFonts w:ascii="Arial Narrow" w:hAnsi="Arial Narrow" w:cs="Times New Roman"/>
        </w:rPr>
        <w:t>. On the 1</w:t>
      </w:r>
      <w:r w:rsidR="00C16E7C">
        <w:rPr>
          <w:rFonts w:ascii="Arial Narrow" w:hAnsi="Arial Narrow" w:cs="Times New Roman"/>
          <w:vertAlign w:val="superscript"/>
        </w:rPr>
        <w:t>st</w:t>
      </w:r>
      <w:r w:rsidR="00C16E7C">
        <w:rPr>
          <w:rFonts w:ascii="Arial Narrow" w:hAnsi="Arial Narrow" w:cs="Times New Roman"/>
        </w:rPr>
        <w:t xml:space="preserve"> of October 2018, the Green Drop Certification programme </w:t>
      </w:r>
      <w:r w:rsidR="00B62032" w:rsidRPr="00D8344E">
        <w:rPr>
          <w:rFonts w:ascii="Arial Narrow" w:hAnsi="Arial Narrow" w:cs="Times New Roman"/>
        </w:rPr>
        <w:t>was replaced by the more thorough</w:t>
      </w:r>
      <w:r w:rsidR="00C646FC" w:rsidRPr="00D8344E">
        <w:rPr>
          <w:rFonts w:ascii="Arial Narrow" w:hAnsi="Arial Narrow" w:cs="Times New Roman"/>
        </w:rPr>
        <w:t xml:space="preserve"> Department of Water and Sanitation </w:t>
      </w:r>
      <w:r w:rsidR="00C16E7C">
        <w:rPr>
          <w:rFonts w:ascii="Arial Narrow" w:hAnsi="Arial Narrow" w:cs="Times New Roman"/>
        </w:rPr>
        <w:t>Integrated Regul</w:t>
      </w:r>
      <w:r w:rsidR="00C646FC">
        <w:rPr>
          <w:rFonts w:ascii="Arial Narrow" w:hAnsi="Arial Narrow" w:cs="Times New Roman"/>
        </w:rPr>
        <w:t xml:space="preserve">atory Information </w:t>
      </w:r>
      <w:r w:rsidR="00C646FC" w:rsidRPr="00D8344E">
        <w:rPr>
          <w:rFonts w:ascii="Arial Narrow" w:hAnsi="Arial Narrow" w:cs="Times New Roman"/>
        </w:rPr>
        <w:t>System (IRIS).</w:t>
      </w:r>
    </w:p>
    <w:p w:rsidR="00F119CF" w:rsidRPr="0007070D" w:rsidRDefault="00F119CF" w:rsidP="004F77A0">
      <w:pPr>
        <w:pStyle w:val="ListParagraph"/>
        <w:ind w:firstLine="6"/>
        <w:jc w:val="both"/>
        <w:rPr>
          <w:rFonts w:ascii="Arial Narrow" w:hAnsi="Arial Narrow"/>
          <w:sz w:val="22"/>
          <w:szCs w:val="22"/>
        </w:rPr>
      </w:pPr>
    </w:p>
    <w:p w:rsidR="00F119CF" w:rsidRDefault="00274FFE" w:rsidP="004F77A0">
      <w:pPr>
        <w:pStyle w:val="NoSpacing"/>
        <w:jc w:val="both"/>
        <w:rPr>
          <w:rFonts w:ascii="Arial Narrow" w:hAnsi="Arial Narrow" w:cs="Times New Roman"/>
          <w:b/>
        </w:rPr>
      </w:pPr>
      <w:r w:rsidRPr="0007070D">
        <w:rPr>
          <w:rFonts w:ascii="Arial Narrow" w:hAnsi="Arial Narrow" w:cs="Times New Roman"/>
          <w:b/>
        </w:rPr>
        <w:t>3.</w:t>
      </w:r>
      <w:r w:rsidR="00E418FE">
        <w:rPr>
          <w:rFonts w:ascii="Arial Narrow" w:hAnsi="Arial Narrow" w:cs="Times New Roman"/>
          <w:b/>
        </w:rPr>
        <w:t>1</w:t>
      </w:r>
      <w:r w:rsidRPr="0007070D">
        <w:rPr>
          <w:rFonts w:ascii="Arial Narrow" w:hAnsi="Arial Narrow" w:cs="Times New Roman"/>
          <w:b/>
        </w:rPr>
        <w:tab/>
      </w:r>
      <w:r w:rsidR="00215FA2" w:rsidRPr="0007070D">
        <w:rPr>
          <w:rFonts w:ascii="Arial Narrow" w:hAnsi="Arial Narrow" w:cs="Times New Roman"/>
          <w:b/>
          <w:u w:val="single"/>
        </w:rPr>
        <w:t>REPORT</w:t>
      </w:r>
    </w:p>
    <w:p w:rsidR="00800A02" w:rsidRDefault="00800A02" w:rsidP="004F77A0">
      <w:pPr>
        <w:pStyle w:val="NoSpacing"/>
        <w:jc w:val="both"/>
        <w:rPr>
          <w:rFonts w:ascii="Arial Narrow" w:hAnsi="Arial Narrow" w:cs="Times New Roman"/>
          <w:b/>
        </w:rPr>
      </w:pPr>
    </w:p>
    <w:p w:rsidR="00800A02" w:rsidRDefault="00800A02" w:rsidP="004F77A0">
      <w:pPr>
        <w:pStyle w:val="NoSpacing"/>
        <w:jc w:val="both"/>
        <w:rPr>
          <w:rFonts w:ascii="Arial Narrow" w:hAnsi="Arial Narrow" w:cs="Times New Roman"/>
        </w:rPr>
      </w:pPr>
      <w:r>
        <w:rPr>
          <w:rFonts w:ascii="Arial Narrow" w:hAnsi="Arial Narrow" w:cs="Times New Roman"/>
          <w:b/>
        </w:rPr>
        <w:t xml:space="preserve">              </w:t>
      </w:r>
      <w:r>
        <w:rPr>
          <w:rFonts w:ascii="Arial Narrow" w:hAnsi="Arial Narrow" w:cs="Times New Roman"/>
          <w:b/>
          <w:u w:val="single"/>
        </w:rPr>
        <w:t>WASTE WATER:</w:t>
      </w:r>
    </w:p>
    <w:p w:rsidR="00800A02" w:rsidRDefault="00D32819" w:rsidP="004F77A0">
      <w:pPr>
        <w:pStyle w:val="NoSpacing"/>
        <w:jc w:val="both"/>
        <w:rPr>
          <w:rFonts w:ascii="Arial Narrow" w:hAnsi="Arial Narrow" w:cs="Times New Roman"/>
        </w:rPr>
      </w:pPr>
      <w:r>
        <w:rPr>
          <w:rFonts w:ascii="Arial Narrow" w:hAnsi="Arial Narrow" w:cs="Times New Roman"/>
        </w:rPr>
        <w:t xml:space="preserve">         </w:t>
      </w:r>
      <w:r w:rsidR="00800A02">
        <w:rPr>
          <w:rFonts w:ascii="Arial Narrow" w:hAnsi="Arial Narrow" w:cs="Times New Roman"/>
        </w:rPr>
        <w:t xml:space="preserve"> </w:t>
      </w:r>
      <w:r w:rsidR="002C2CC6">
        <w:rPr>
          <w:rFonts w:ascii="Arial Narrow" w:hAnsi="Arial Narrow" w:cs="Times New Roman"/>
        </w:rPr>
        <w:t xml:space="preserve">    </w:t>
      </w:r>
    </w:p>
    <w:p w:rsidR="002C2CC6" w:rsidRPr="00D46A6C" w:rsidRDefault="002C2CC6" w:rsidP="00D46A6C">
      <w:pPr>
        <w:pStyle w:val="NoSpacing"/>
        <w:ind w:left="720"/>
        <w:jc w:val="both"/>
        <w:rPr>
          <w:rFonts w:ascii="Arial Narrow" w:hAnsi="Arial Narrow" w:cs="Times New Roman"/>
        </w:rPr>
      </w:pPr>
      <w:r>
        <w:rPr>
          <w:rFonts w:ascii="Arial Narrow" w:hAnsi="Arial Narrow" w:cs="Times New Roman"/>
        </w:rPr>
        <w:t xml:space="preserve">Sewage treatment is the process of removing contaminants from </w:t>
      </w:r>
      <w:r w:rsidR="00C9356B">
        <w:rPr>
          <w:rFonts w:ascii="Arial Narrow" w:hAnsi="Arial Narrow" w:cs="Times New Roman"/>
        </w:rPr>
        <w:t>wastewater</w:t>
      </w:r>
      <w:r>
        <w:rPr>
          <w:rFonts w:ascii="Arial Narrow" w:hAnsi="Arial Narrow" w:cs="Times New Roman"/>
        </w:rPr>
        <w:t xml:space="preserve">, primary from </w:t>
      </w:r>
      <w:r w:rsidR="00B126D1">
        <w:rPr>
          <w:rFonts w:ascii="Arial Narrow" w:hAnsi="Arial Narrow" w:cs="Times New Roman"/>
        </w:rPr>
        <w:t xml:space="preserve">household </w:t>
      </w:r>
      <w:r w:rsidR="00D32A16">
        <w:rPr>
          <w:rFonts w:ascii="Arial Narrow" w:hAnsi="Arial Narrow" w:cs="Times New Roman"/>
        </w:rPr>
        <w:t>sewage</w:t>
      </w:r>
      <w:r w:rsidR="00161948">
        <w:rPr>
          <w:rFonts w:ascii="Arial Narrow" w:hAnsi="Arial Narrow" w:cs="Times New Roman"/>
        </w:rPr>
        <w:t xml:space="preserve"> </w:t>
      </w:r>
      <w:r w:rsidR="005A0B2F">
        <w:rPr>
          <w:rFonts w:ascii="Arial Narrow" w:hAnsi="Arial Narrow" w:cs="Times New Roman"/>
        </w:rPr>
        <w:t xml:space="preserve">             </w:t>
      </w:r>
      <w:r>
        <w:rPr>
          <w:rFonts w:ascii="Arial Narrow" w:hAnsi="Arial Narrow" w:cs="Times New Roman"/>
        </w:rPr>
        <w:t>and industries. The treatment process includes physical, chemical and biolo</w:t>
      </w:r>
      <w:r w:rsidR="00161948">
        <w:rPr>
          <w:rFonts w:ascii="Arial Narrow" w:hAnsi="Arial Narrow" w:cs="Times New Roman"/>
        </w:rPr>
        <w:t>gical processes to remove these</w:t>
      </w:r>
      <w:r w:rsidR="00C83E7A">
        <w:rPr>
          <w:rFonts w:ascii="Arial Narrow" w:hAnsi="Arial Narrow" w:cs="Times New Roman"/>
        </w:rPr>
        <w:t xml:space="preserve">              </w:t>
      </w:r>
      <w:r>
        <w:rPr>
          <w:rFonts w:ascii="Arial Narrow" w:hAnsi="Arial Narrow" w:cs="Times New Roman"/>
        </w:rPr>
        <w:t>contaminants and produce environmentally safe treated wastewater.</w:t>
      </w:r>
    </w:p>
    <w:p w:rsidR="00460A9A" w:rsidRPr="002C2CC6" w:rsidRDefault="00800A02" w:rsidP="004F77A0">
      <w:pPr>
        <w:pStyle w:val="NoSpacing"/>
        <w:jc w:val="both"/>
        <w:rPr>
          <w:rFonts w:ascii="Arial Narrow" w:hAnsi="Arial Narrow" w:cs="Times New Roman"/>
        </w:rPr>
      </w:pPr>
      <w:r>
        <w:rPr>
          <w:rFonts w:ascii="Arial Narrow" w:hAnsi="Arial Narrow" w:cs="Times New Roman"/>
          <w:b/>
          <w:u w:val="single"/>
        </w:rPr>
        <w:t xml:space="preserve">                 </w:t>
      </w:r>
    </w:p>
    <w:p w:rsidR="00460A9A" w:rsidRDefault="00460A9A" w:rsidP="004F77A0">
      <w:pPr>
        <w:pStyle w:val="NoSpacing"/>
        <w:jc w:val="both"/>
        <w:rPr>
          <w:rFonts w:ascii="Arial Narrow" w:hAnsi="Arial Narrow" w:cs="Times New Roman"/>
          <w:b/>
          <w:u w:val="single"/>
        </w:rPr>
      </w:pPr>
      <w:r>
        <w:rPr>
          <w:rFonts w:ascii="Arial Narrow" w:hAnsi="Arial Narrow" w:cs="Times New Roman"/>
          <w:b/>
        </w:rPr>
        <w:t xml:space="preserve">              </w:t>
      </w:r>
      <w:r>
        <w:rPr>
          <w:rFonts w:ascii="Arial Narrow" w:hAnsi="Arial Narrow" w:cs="Times New Roman"/>
          <w:b/>
          <w:u w:val="single"/>
        </w:rPr>
        <w:t>WASTE WATER QUALITY INDICATORS:</w:t>
      </w:r>
    </w:p>
    <w:p w:rsidR="00460A9A" w:rsidRDefault="00460A9A" w:rsidP="004F77A0">
      <w:pPr>
        <w:pStyle w:val="NoSpacing"/>
        <w:jc w:val="both"/>
        <w:rPr>
          <w:rFonts w:ascii="Arial Narrow" w:hAnsi="Arial Narrow" w:cs="Times New Roman"/>
        </w:rPr>
      </w:pPr>
      <w:r>
        <w:rPr>
          <w:rFonts w:ascii="Arial Narrow" w:hAnsi="Arial Narrow" w:cs="Times New Roman"/>
        </w:rPr>
        <w:t xml:space="preserve">               </w:t>
      </w:r>
    </w:p>
    <w:p w:rsidR="00460A9A" w:rsidRDefault="00460A9A" w:rsidP="00F0733F">
      <w:pPr>
        <w:pStyle w:val="NoSpacing"/>
        <w:ind w:left="720"/>
        <w:jc w:val="both"/>
        <w:rPr>
          <w:rFonts w:ascii="Arial Narrow" w:hAnsi="Arial Narrow" w:cs="Times New Roman"/>
        </w:rPr>
      </w:pPr>
      <w:r>
        <w:rPr>
          <w:rFonts w:ascii="Arial Narrow" w:hAnsi="Arial Narrow" w:cs="Times New Roman"/>
        </w:rPr>
        <w:t>Quality indicators are</w:t>
      </w:r>
      <w:r w:rsidR="00F0733F">
        <w:rPr>
          <w:rFonts w:ascii="Arial Narrow" w:hAnsi="Arial Narrow" w:cs="Times New Roman"/>
        </w:rPr>
        <w:t xml:space="preserve"> determined through </w:t>
      </w:r>
      <w:r>
        <w:rPr>
          <w:rFonts w:ascii="Arial Narrow" w:hAnsi="Arial Narrow" w:cs="Times New Roman"/>
        </w:rPr>
        <w:t xml:space="preserve">Laboratory tests to assess suitability of </w:t>
      </w:r>
      <w:r w:rsidR="00C9356B">
        <w:rPr>
          <w:rFonts w:ascii="Arial Narrow" w:hAnsi="Arial Narrow" w:cs="Times New Roman"/>
        </w:rPr>
        <w:t>wastewater</w:t>
      </w:r>
      <w:r>
        <w:rPr>
          <w:rFonts w:ascii="Arial Narrow" w:hAnsi="Arial Narrow" w:cs="Times New Roman"/>
        </w:rPr>
        <w:t xml:space="preserve"> for disposal or re-use. The tests selected measu</w:t>
      </w:r>
      <w:r w:rsidRPr="00D8344E">
        <w:rPr>
          <w:rFonts w:ascii="Arial Narrow" w:hAnsi="Arial Narrow" w:cs="Times New Roman"/>
        </w:rPr>
        <w:t>re</w:t>
      </w:r>
      <w:r w:rsidR="00C646FC" w:rsidRPr="00D8344E">
        <w:rPr>
          <w:rFonts w:ascii="Arial Narrow" w:hAnsi="Arial Narrow" w:cs="Times New Roman"/>
        </w:rPr>
        <w:t>s</w:t>
      </w:r>
      <w:r>
        <w:rPr>
          <w:rFonts w:ascii="Arial Narrow" w:hAnsi="Arial Narrow" w:cs="Times New Roman"/>
        </w:rPr>
        <w:t xml:space="preserve"> physical, chemical and biological characteristics of the </w:t>
      </w:r>
      <w:r w:rsidR="00C9356B">
        <w:rPr>
          <w:rFonts w:ascii="Arial Narrow" w:hAnsi="Arial Narrow" w:cs="Times New Roman"/>
        </w:rPr>
        <w:t>wastewater</w:t>
      </w:r>
      <w:r>
        <w:rPr>
          <w:rFonts w:ascii="Arial Narrow" w:hAnsi="Arial Narrow" w:cs="Times New Roman"/>
        </w:rPr>
        <w:t xml:space="preserve">. </w:t>
      </w:r>
    </w:p>
    <w:p w:rsidR="00055816" w:rsidRDefault="00055816" w:rsidP="00F0733F">
      <w:pPr>
        <w:pStyle w:val="NoSpacing"/>
        <w:ind w:left="720"/>
        <w:jc w:val="both"/>
        <w:rPr>
          <w:rFonts w:ascii="Arial Narrow" w:hAnsi="Arial Narrow" w:cs="Times New Roman"/>
        </w:rPr>
      </w:pPr>
    </w:p>
    <w:p w:rsidR="00055816" w:rsidRPr="00DF0397" w:rsidRDefault="00BD2393" w:rsidP="00F0733F">
      <w:pPr>
        <w:pStyle w:val="NoSpacing"/>
        <w:ind w:left="720"/>
        <w:jc w:val="both"/>
        <w:rPr>
          <w:rFonts w:ascii="Arial Narrow" w:hAnsi="Arial Narrow" w:cs="Times New Roman"/>
        </w:rPr>
      </w:pPr>
      <w:r>
        <w:rPr>
          <w:rFonts w:ascii="Arial Narrow" w:hAnsi="Arial Narrow" w:cs="Times New Roman"/>
        </w:rPr>
        <w:t xml:space="preserve">During the month </w:t>
      </w:r>
      <w:r w:rsidRPr="00F11777">
        <w:rPr>
          <w:rFonts w:ascii="Arial Narrow" w:hAnsi="Arial Narrow" w:cs="Times New Roman"/>
        </w:rPr>
        <w:t>of</w:t>
      </w:r>
      <w:r w:rsidRPr="00D8344E">
        <w:rPr>
          <w:rFonts w:ascii="Arial Narrow" w:hAnsi="Arial Narrow" w:cs="Times New Roman"/>
        </w:rPr>
        <w:t xml:space="preserve"> </w:t>
      </w:r>
      <w:r w:rsidR="001F2359">
        <w:rPr>
          <w:rFonts w:ascii="Arial Narrow" w:hAnsi="Arial Narrow" w:cs="Times New Roman"/>
        </w:rPr>
        <w:t>January 2021</w:t>
      </w:r>
      <w:r w:rsidR="00055816" w:rsidRPr="00F11777">
        <w:rPr>
          <w:rFonts w:ascii="Arial Narrow" w:hAnsi="Arial Narrow" w:cs="Times New Roman"/>
        </w:rPr>
        <w:t xml:space="preserve">, </w:t>
      </w:r>
      <w:r w:rsidR="00E10006">
        <w:rPr>
          <w:rFonts w:ascii="Arial Narrow" w:hAnsi="Arial Narrow" w:cs="Times New Roman"/>
        </w:rPr>
        <w:t>nine (9</w:t>
      </w:r>
      <w:r w:rsidR="00825BA2" w:rsidRPr="00F11777">
        <w:rPr>
          <w:rFonts w:ascii="Arial Narrow" w:hAnsi="Arial Narrow" w:cs="Times New Roman"/>
        </w:rPr>
        <w:t>)</w:t>
      </w:r>
      <w:r w:rsidR="00FF6D80" w:rsidRPr="00F11777">
        <w:rPr>
          <w:rFonts w:ascii="Arial Narrow" w:hAnsi="Arial Narrow" w:cs="Times New Roman"/>
        </w:rPr>
        <w:t xml:space="preserve"> </w:t>
      </w:r>
      <w:r w:rsidR="00F52275">
        <w:rPr>
          <w:rFonts w:ascii="Arial Narrow" w:hAnsi="Arial Narrow" w:cs="Times New Roman"/>
        </w:rPr>
        <w:t>Wastew</w:t>
      </w:r>
      <w:r w:rsidR="00055816" w:rsidRPr="00DF0397">
        <w:rPr>
          <w:rFonts w:ascii="Arial Narrow" w:hAnsi="Arial Narrow" w:cs="Times New Roman"/>
        </w:rPr>
        <w:t>ate</w:t>
      </w:r>
      <w:r w:rsidR="00C646FC">
        <w:rPr>
          <w:rFonts w:ascii="Arial Narrow" w:hAnsi="Arial Narrow" w:cs="Times New Roman"/>
        </w:rPr>
        <w:t xml:space="preserve">r Treatment </w:t>
      </w:r>
      <w:r w:rsidR="007B0E85">
        <w:rPr>
          <w:rFonts w:ascii="Arial Narrow" w:hAnsi="Arial Narrow" w:cs="Times New Roman"/>
        </w:rPr>
        <w:t>facilities were monitored [</w:t>
      </w:r>
      <w:r w:rsidR="00C646FC" w:rsidRPr="00D8344E">
        <w:rPr>
          <w:rFonts w:ascii="Arial Narrow" w:hAnsi="Arial Narrow" w:cs="Times New Roman"/>
        </w:rPr>
        <w:t>sev</w:t>
      </w:r>
      <w:r w:rsidR="007B0E85">
        <w:rPr>
          <w:rFonts w:ascii="Arial Narrow" w:hAnsi="Arial Narrow" w:cs="Times New Roman"/>
        </w:rPr>
        <w:t>en (7) WWTW’s and two (2) Ponds]</w:t>
      </w:r>
      <w:r w:rsidR="00055816" w:rsidRPr="00D8344E">
        <w:rPr>
          <w:rFonts w:ascii="Arial Narrow" w:hAnsi="Arial Narrow" w:cs="Times New Roman"/>
        </w:rPr>
        <w:t xml:space="preserve">. </w:t>
      </w:r>
    </w:p>
    <w:p w:rsidR="00F119CF" w:rsidRPr="00460A9A" w:rsidRDefault="00460A9A" w:rsidP="004F77A0">
      <w:pPr>
        <w:pStyle w:val="NoSpacing"/>
        <w:jc w:val="both"/>
        <w:rPr>
          <w:rFonts w:ascii="Arial Narrow" w:hAnsi="Arial Narrow" w:cs="Times New Roman"/>
          <w:b/>
        </w:rPr>
      </w:pPr>
      <w:r>
        <w:rPr>
          <w:rFonts w:ascii="Arial Narrow" w:hAnsi="Arial Narrow" w:cs="Times New Roman"/>
          <w:b/>
          <w:u w:val="single"/>
        </w:rPr>
        <w:t xml:space="preserve">            </w:t>
      </w:r>
    </w:p>
    <w:p w:rsidR="00C646FC" w:rsidRDefault="007930BE" w:rsidP="00800A02">
      <w:pPr>
        <w:widowControl/>
        <w:ind w:left="720"/>
        <w:jc w:val="both"/>
        <w:rPr>
          <w:rFonts w:ascii="Arial Narrow" w:hAnsi="Arial Narrow"/>
          <w:b/>
          <w:bCs/>
          <w:snapToGrid/>
          <w:sz w:val="22"/>
          <w:szCs w:val="22"/>
          <w:lang w:val="en-ZA"/>
        </w:rPr>
      </w:pPr>
      <w:r w:rsidRPr="00EF2D8E">
        <w:rPr>
          <w:rFonts w:ascii="Arial Narrow" w:hAnsi="Arial Narrow"/>
          <w:b/>
          <w:bCs/>
          <w:snapToGrid/>
          <w:sz w:val="22"/>
          <w:szCs w:val="22"/>
          <w:lang w:val="en-ZA"/>
        </w:rPr>
        <w:t>3.1</w:t>
      </w:r>
      <w:r w:rsidR="00E418FE">
        <w:rPr>
          <w:rFonts w:ascii="Arial Narrow" w:hAnsi="Arial Narrow"/>
          <w:b/>
          <w:bCs/>
          <w:snapToGrid/>
          <w:sz w:val="22"/>
          <w:szCs w:val="22"/>
          <w:lang w:val="en-ZA"/>
        </w:rPr>
        <w:t>.1</w:t>
      </w:r>
      <w:r w:rsidRPr="00EF2D8E">
        <w:rPr>
          <w:rFonts w:ascii="Arial Narrow" w:hAnsi="Arial Narrow"/>
          <w:b/>
          <w:bCs/>
          <w:snapToGrid/>
          <w:sz w:val="22"/>
          <w:szCs w:val="22"/>
          <w:lang w:val="en-ZA"/>
        </w:rPr>
        <w:t xml:space="preserve"> </w:t>
      </w:r>
      <w:r w:rsidR="00984CC2" w:rsidRPr="00EF2D8E">
        <w:rPr>
          <w:rFonts w:ascii="Arial Narrow" w:hAnsi="Arial Narrow"/>
          <w:b/>
          <w:bCs/>
          <w:snapToGrid/>
          <w:sz w:val="22"/>
          <w:szCs w:val="22"/>
          <w:lang w:val="en-ZA"/>
        </w:rPr>
        <w:t>Microbiological quality:</w:t>
      </w:r>
      <w:r w:rsidR="00732B61" w:rsidRPr="00EF2D8E">
        <w:rPr>
          <w:rFonts w:ascii="Arial Narrow" w:hAnsi="Arial Narrow"/>
          <w:b/>
          <w:bCs/>
          <w:snapToGrid/>
          <w:sz w:val="22"/>
          <w:szCs w:val="22"/>
          <w:lang w:val="en-ZA"/>
        </w:rPr>
        <w:t xml:space="preserve"> </w:t>
      </w:r>
    </w:p>
    <w:p w:rsidR="00D7177F" w:rsidRDefault="00124338" w:rsidP="00800A02">
      <w:pPr>
        <w:widowControl/>
        <w:ind w:left="720"/>
        <w:jc w:val="both"/>
        <w:rPr>
          <w:rFonts w:ascii="Arial Narrow" w:hAnsi="Arial Narrow"/>
          <w:snapToGrid/>
          <w:sz w:val="22"/>
          <w:szCs w:val="22"/>
          <w:lang w:val="en-ZA"/>
        </w:rPr>
      </w:pPr>
      <w:r w:rsidRPr="00EF2D8E">
        <w:rPr>
          <w:rFonts w:ascii="Arial Narrow" w:hAnsi="Arial Narrow"/>
          <w:snapToGrid/>
          <w:sz w:val="22"/>
          <w:szCs w:val="22"/>
          <w:lang w:val="en-ZA"/>
        </w:rPr>
        <w:lastRenderedPageBreak/>
        <w:t xml:space="preserve">Refers to the presence of organisms that cannot be individually seen by the naked eye, such as protozoa, bacteria and viruses. Many of these microbes are associated with the transmission of infectious water-borne diseases such as gastroenteritis and cholera. </w:t>
      </w:r>
      <w:r w:rsidR="00800A02">
        <w:rPr>
          <w:rFonts w:ascii="Arial Narrow" w:hAnsi="Arial Narrow"/>
          <w:snapToGrid/>
          <w:sz w:val="22"/>
          <w:szCs w:val="22"/>
          <w:lang w:val="en-ZA"/>
        </w:rPr>
        <w:t>Microbiological quality can be improved by incre</w:t>
      </w:r>
      <w:r w:rsidR="00C646FC">
        <w:rPr>
          <w:rFonts w:ascii="Arial Narrow" w:hAnsi="Arial Narrow"/>
          <w:snapToGrid/>
          <w:sz w:val="22"/>
          <w:szCs w:val="22"/>
          <w:lang w:val="en-ZA"/>
        </w:rPr>
        <w:t>asing or optimising</w:t>
      </w:r>
      <w:r w:rsidR="00C646FC" w:rsidRPr="00D8344E">
        <w:rPr>
          <w:rFonts w:ascii="Arial Narrow" w:hAnsi="Arial Narrow"/>
          <w:snapToGrid/>
          <w:sz w:val="22"/>
          <w:szCs w:val="22"/>
          <w:lang w:val="en-ZA"/>
        </w:rPr>
        <w:t xml:space="preserve"> disinfection</w:t>
      </w:r>
      <w:r w:rsidR="00800A02" w:rsidRPr="00D8344E">
        <w:rPr>
          <w:rFonts w:ascii="Arial Narrow" w:hAnsi="Arial Narrow"/>
          <w:snapToGrid/>
          <w:sz w:val="22"/>
          <w:szCs w:val="22"/>
          <w:lang w:val="en-ZA"/>
        </w:rPr>
        <w:t xml:space="preserve"> </w:t>
      </w:r>
      <w:r w:rsidR="00800A02">
        <w:rPr>
          <w:rFonts w:ascii="Arial Narrow" w:hAnsi="Arial Narrow"/>
          <w:snapToGrid/>
          <w:sz w:val="22"/>
          <w:szCs w:val="22"/>
          <w:lang w:val="en-ZA"/>
        </w:rPr>
        <w:t>in the final sewage outflow.</w:t>
      </w:r>
    </w:p>
    <w:p w:rsidR="00D7177F" w:rsidRPr="00B36CD7" w:rsidRDefault="00D7177F" w:rsidP="00800A02">
      <w:pPr>
        <w:widowControl/>
        <w:ind w:left="720"/>
        <w:jc w:val="both"/>
        <w:rPr>
          <w:rFonts w:ascii="Arial Narrow" w:hAnsi="Arial Narrow"/>
          <w:b/>
          <w:color w:val="FF0000"/>
          <w:sz w:val="16"/>
          <w:szCs w:val="16"/>
        </w:rPr>
      </w:pPr>
    </w:p>
    <w:p w:rsidR="00977D0F" w:rsidRPr="004205BF" w:rsidRDefault="00405AD3" w:rsidP="00AC4E2B">
      <w:pPr>
        <w:widowControl/>
        <w:ind w:left="720"/>
        <w:jc w:val="both"/>
        <w:rPr>
          <w:rFonts w:ascii="Arial Narrow" w:hAnsi="Arial Narrow"/>
          <w:sz w:val="22"/>
          <w:szCs w:val="22"/>
        </w:rPr>
      </w:pPr>
      <w:r w:rsidRPr="004205BF">
        <w:rPr>
          <w:rFonts w:ascii="Arial Narrow" w:hAnsi="Arial Narrow"/>
          <w:sz w:val="22"/>
          <w:szCs w:val="22"/>
        </w:rPr>
        <w:t>Bergville WWTW, Ekuvukeni WWTW, Winterton WWTW and Wembezi Ponds</w:t>
      </w:r>
      <w:r w:rsidR="00727969" w:rsidRPr="004205BF">
        <w:rPr>
          <w:rFonts w:ascii="Arial Narrow" w:hAnsi="Arial Narrow"/>
          <w:sz w:val="22"/>
          <w:szCs w:val="22"/>
        </w:rPr>
        <w:t xml:space="preserve"> </w:t>
      </w:r>
      <w:r w:rsidR="00B817C6" w:rsidRPr="004205BF">
        <w:rPr>
          <w:rFonts w:ascii="Arial Narrow" w:hAnsi="Arial Narrow"/>
          <w:sz w:val="22"/>
          <w:szCs w:val="22"/>
        </w:rPr>
        <w:t xml:space="preserve">complied with the microbiological requirements for acceptable waste water quality. </w:t>
      </w:r>
    </w:p>
    <w:p w:rsidR="00977D0F" w:rsidRPr="00B817C6" w:rsidRDefault="00977D0F" w:rsidP="009D6F71">
      <w:pPr>
        <w:widowControl/>
        <w:autoSpaceDE w:val="0"/>
        <w:autoSpaceDN w:val="0"/>
        <w:adjustRightInd w:val="0"/>
        <w:jc w:val="both"/>
        <w:rPr>
          <w:rFonts w:ascii="Arial Narrow" w:hAnsi="Arial Narrow"/>
          <w:b/>
          <w:bCs/>
          <w:snapToGrid/>
          <w:color w:val="FF0000"/>
          <w:sz w:val="22"/>
          <w:szCs w:val="22"/>
          <w:lang w:val="en-ZA"/>
        </w:rPr>
      </w:pPr>
    </w:p>
    <w:p w:rsidR="009A33C7" w:rsidRDefault="009A33C7" w:rsidP="009D6F71">
      <w:pPr>
        <w:widowControl/>
        <w:autoSpaceDE w:val="0"/>
        <w:autoSpaceDN w:val="0"/>
        <w:adjustRightInd w:val="0"/>
        <w:jc w:val="both"/>
        <w:rPr>
          <w:rFonts w:ascii="Arial Narrow" w:hAnsi="Arial Narrow"/>
          <w:b/>
          <w:bCs/>
          <w:snapToGrid/>
          <w:sz w:val="22"/>
          <w:szCs w:val="22"/>
          <w:lang w:val="en-ZA"/>
        </w:rPr>
      </w:pPr>
    </w:p>
    <w:p w:rsidR="009A33C7" w:rsidRDefault="009A33C7" w:rsidP="009D6F71">
      <w:pPr>
        <w:widowControl/>
        <w:autoSpaceDE w:val="0"/>
        <w:autoSpaceDN w:val="0"/>
        <w:adjustRightInd w:val="0"/>
        <w:jc w:val="both"/>
        <w:rPr>
          <w:rFonts w:ascii="Arial Narrow" w:hAnsi="Arial Narrow"/>
          <w:b/>
          <w:bCs/>
          <w:snapToGrid/>
          <w:sz w:val="22"/>
          <w:szCs w:val="22"/>
          <w:lang w:val="en-ZA"/>
        </w:rPr>
      </w:pPr>
    </w:p>
    <w:p w:rsidR="009A33C7" w:rsidRDefault="009A33C7" w:rsidP="00800A02">
      <w:pPr>
        <w:widowControl/>
        <w:autoSpaceDE w:val="0"/>
        <w:autoSpaceDN w:val="0"/>
        <w:adjustRightInd w:val="0"/>
        <w:ind w:left="720"/>
        <w:jc w:val="both"/>
        <w:rPr>
          <w:rFonts w:ascii="Arial Narrow" w:hAnsi="Arial Narrow"/>
          <w:b/>
          <w:bCs/>
          <w:snapToGrid/>
          <w:sz w:val="22"/>
          <w:szCs w:val="22"/>
          <w:lang w:val="en-ZA"/>
        </w:rPr>
      </w:pPr>
    </w:p>
    <w:p w:rsidR="009A33C7" w:rsidRDefault="009A33C7" w:rsidP="00800A02">
      <w:pPr>
        <w:widowControl/>
        <w:autoSpaceDE w:val="0"/>
        <w:autoSpaceDN w:val="0"/>
        <w:adjustRightInd w:val="0"/>
        <w:ind w:left="720"/>
        <w:jc w:val="both"/>
        <w:rPr>
          <w:rFonts w:ascii="Arial Narrow" w:hAnsi="Arial Narrow"/>
          <w:b/>
          <w:bCs/>
          <w:snapToGrid/>
          <w:sz w:val="22"/>
          <w:szCs w:val="22"/>
          <w:lang w:val="en-ZA"/>
        </w:rPr>
      </w:pPr>
    </w:p>
    <w:p w:rsidR="001D5CC5" w:rsidRDefault="001D5CC5" w:rsidP="00800A02">
      <w:pPr>
        <w:widowControl/>
        <w:autoSpaceDE w:val="0"/>
        <w:autoSpaceDN w:val="0"/>
        <w:adjustRightInd w:val="0"/>
        <w:ind w:left="720"/>
        <w:jc w:val="both"/>
        <w:rPr>
          <w:rFonts w:ascii="Arial Narrow" w:hAnsi="Arial Narrow"/>
          <w:b/>
          <w:bCs/>
          <w:snapToGrid/>
          <w:sz w:val="22"/>
          <w:szCs w:val="22"/>
          <w:lang w:val="en-ZA"/>
        </w:rPr>
      </w:pPr>
    </w:p>
    <w:p w:rsidR="001D5CC5" w:rsidRDefault="001D5CC5" w:rsidP="00800A02">
      <w:pPr>
        <w:widowControl/>
        <w:autoSpaceDE w:val="0"/>
        <w:autoSpaceDN w:val="0"/>
        <w:adjustRightInd w:val="0"/>
        <w:ind w:left="720"/>
        <w:jc w:val="both"/>
        <w:rPr>
          <w:rFonts w:ascii="Arial Narrow" w:hAnsi="Arial Narrow"/>
          <w:b/>
          <w:bCs/>
          <w:snapToGrid/>
          <w:sz w:val="22"/>
          <w:szCs w:val="22"/>
          <w:lang w:val="en-ZA"/>
        </w:rPr>
      </w:pPr>
    </w:p>
    <w:p w:rsidR="004253EF" w:rsidRDefault="00E418FE" w:rsidP="00800A02">
      <w:pPr>
        <w:widowControl/>
        <w:autoSpaceDE w:val="0"/>
        <w:autoSpaceDN w:val="0"/>
        <w:adjustRightInd w:val="0"/>
        <w:ind w:left="720"/>
        <w:jc w:val="both"/>
        <w:rPr>
          <w:rFonts w:ascii="Arial Narrow" w:hAnsi="Arial Narrow"/>
          <w:b/>
          <w:bCs/>
          <w:snapToGrid/>
          <w:sz w:val="22"/>
          <w:szCs w:val="22"/>
          <w:lang w:val="en-ZA"/>
        </w:rPr>
      </w:pPr>
      <w:r>
        <w:rPr>
          <w:rFonts w:ascii="Arial Narrow" w:hAnsi="Arial Narrow"/>
          <w:b/>
          <w:bCs/>
          <w:snapToGrid/>
          <w:sz w:val="22"/>
          <w:szCs w:val="22"/>
          <w:lang w:val="en-ZA"/>
        </w:rPr>
        <w:t>3.1.2</w:t>
      </w:r>
      <w:r w:rsidR="007930BE" w:rsidRPr="0007070D">
        <w:rPr>
          <w:rFonts w:ascii="Arial Narrow" w:hAnsi="Arial Narrow"/>
          <w:b/>
          <w:bCs/>
          <w:snapToGrid/>
          <w:sz w:val="22"/>
          <w:szCs w:val="22"/>
          <w:lang w:val="en-ZA"/>
        </w:rPr>
        <w:t xml:space="preserve"> </w:t>
      </w:r>
      <w:r w:rsidR="007E4309" w:rsidRPr="0007070D">
        <w:rPr>
          <w:rFonts w:ascii="Arial Narrow" w:hAnsi="Arial Narrow"/>
          <w:b/>
          <w:bCs/>
          <w:snapToGrid/>
          <w:sz w:val="22"/>
          <w:szCs w:val="22"/>
          <w:lang w:val="en-ZA"/>
        </w:rPr>
        <w:t xml:space="preserve">Physical </w:t>
      </w:r>
      <w:r w:rsidR="00AD12C4" w:rsidRPr="0007070D">
        <w:rPr>
          <w:rFonts w:ascii="Arial Narrow" w:hAnsi="Arial Narrow"/>
          <w:b/>
          <w:bCs/>
          <w:snapToGrid/>
          <w:sz w:val="22"/>
          <w:szCs w:val="22"/>
          <w:lang w:val="en-ZA"/>
        </w:rPr>
        <w:t>quality</w:t>
      </w:r>
      <w:r w:rsidR="00AD12C4" w:rsidRPr="0076466B">
        <w:rPr>
          <w:rFonts w:ascii="Arial Narrow" w:hAnsi="Arial Narrow"/>
          <w:b/>
          <w:bCs/>
          <w:snapToGrid/>
          <w:sz w:val="22"/>
          <w:szCs w:val="22"/>
          <w:lang w:val="en-ZA"/>
        </w:rPr>
        <w:t xml:space="preserve">: </w:t>
      </w:r>
    </w:p>
    <w:p w:rsidR="00B91365" w:rsidRDefault="0076466B" w:rsidP="00800A02">
      <w:pPr>
        <w:widowControl/>
        <w:autoSpaceDE w:val="0"/>
        <w:autoSpaceDN w:val="0"/>
        <w:adjustRightInd w:val="0"/>
        <w:ind w:left="720"/>
        <w:jc w:val="both"/>
        <w:rPr>
          <w:rFonts w:ascii="Arial Narrow" w:hAnsi="Arial Narrow"/>
          <w:snapToGrid/>
          <w:sz w:val="22"/>
          <w:szCs w:val="22"/>
          <w:lang w:val="en-ZA"/>
        </w:rPr>
      </w:pPr>
      <w:r w:rsidRPr="0076466B">
        <w:rPr>
          <w:rFonts w:ascii="Arial Narrow" w:hAnsi="Arial Narrow"/>
          <w:bCs/>
          <w:snapToGrid/>
          <w:sz w:val="22"/>
          <w:szCs w:val="22"/>
          <w:lang w:val="en-ZA"/>
        </w:rPr>
        <w:t xml:space="preserve">Solid material in </w:t>
      </w:r>
      <w:r w:rsidR="00C9356B" w:rsidRPr="0076466B">
        <w:rPr>
          <w:rFonts w:ascii="Arial Narrow" w:hAnsi="Arial Narrow"/>
          <w:bCs/>
          <w:snapToGrid/>
          <w:sz w:val="22"/>
          <w:szCs w:val="22"/>
          <w:lang w:val="en-ZA"/>
        </w:rPr>
        <w:t>wastewater</w:t>
      </w:r>
      <w:r w:rsidRPr="0076466B">
        <w:rPr>
          <w:rFonts w:ascii="Arial Narrow" w:hAnsi="Arial Narrow"/>
          <w:bCs/>
          <w:snapToGrid/>
          <w:sz w:val="22"/>
          <w:szCs w:val="22"/>
          <w:lang w:val="en-ZA"/>
        </w:rPr>
        <w:t xml:space="preserve"> can either be dissolved, suspended or settled</w:t>
      </w:r>
      <w:r w:rsidR="004253EF" w:rsidRPr="00D8344E">
        <w:rPr>
          <w:rFonts w:ascii="Arial Narrow" w:hAnsi="Arial Narrow"/>
          <w:bCs/>
          <w:snapToGrid/>
          <w:sz w:val="22"/>
          <w:szCs w:val="22"/>
          <w:lang w:val="en-ZA"/>
        </w:rPr>
        <w:t xml:space="preserve">. It </w:t>
      </w:r>
      <w:r w:rsidR="00CA0D90" w:rsidRPr="00D8344E">
        <w:rPr>
          <w:rFonts w:ascii="Arial Narrow" w:hAnsi="Arial Narrow"/>
          <w:snapToGrid/>
          <w:sz w:val="22"/>
          <w:szCs w:val="22"/>
          <w:lang w:val="en-ZA"/>
        </w:rPr>
        <w:t xml:space="preserve">can </w:t>
      </w:r>
      <w:r w:rsidR="00CA0D90" w:rsidRPr="0076466B">
        <w:rPr>
          <w:rFonts w:ascii="Arial Narrow" w:hAnsi="Arial Narrow"/>
          <w:snapToGrid/>
          <w:sz w:val="22"/>
          <w:szCs w:val="22"/>
          <w:lang w:val="en-ZA"/>
        </w:rPr>
        <w:t xml:space="preserve">be </w:t>
      </w:r>
      <w:r w:rsidR="0014402D" w:rsidRPr="0076466B">
        <w:rPr>
          <w:rFonts w:ascii="Arial Narrow" w:hAnsi="Arial Narrow"/>
          <w:snapToGrid/>
          <w:sz w:val="22"/>
          <w:szCs w:val="22"/>
          <w:lang w:val="en-ZA"/>
        </w:rPr>
        <w:t xml:space="preserve">reduced by conducting </w:t>
      </w:r>
      <w:r w:rsidR="00CA0D90" w:rsidRPr="0076466B">
        <w:rPr>
          <w:rFonts w:ascii="Arial Narrow" w:hAnsi="Arial Narrow"/>
          <w:snapToGrid/>
          <w:sz w:val="22"/>
          <w:szCs w:val="22"/>
          <w:lang w:val="en-ZA"/>
        </w:rPr>
        <w:t>on</w:t>
      </w:r>
      <w:r w:rsidR="00800A02">
        <w:rPr>
          <w:rFonts w:ascii="Arial Narrow" w:hAnsi="Arial Narrow"/>
          <w:snapToGrid/>
          <w:sz w:val="22"/>
          <w:szCs w:val="22"/>
          <w:lang w:val="en-ZA"/>
        </w:rPr>
        <w:t>-</w:t>
      </w:r>
      <w:r w:rsidR="004253EF">
        <w:rPr>
          <w:rFonts w:ascii="Arial Narrow" w:hAnsi="Arial Narrow"/>
          <w:snapToGrid/>
          <w:sz w:val="22"/>
          <w:szCs w:val="22"/>
          <w:lang w:val="en-ZA"/>
        </w:rPr>
        <w:t xml:space="preserve">site analysis </w:t>
      </w:r>
      <w:r w:rsidR="004253EF" w:rsidRPr="00D8344E">
        <w:rPr>
          <w:rFonts w:ascii="Arial Narrow" w:hAnsi="Arial Narrow"/>
          <w:snapToGrid/>
          <w:sz w:val="22"/>
          <w:szCs w:val="22"/>
          <w:lang w:val="en-ZA"/>
        </w:rPr>
        <w:t>and implement</w:t>
      </w:r>
      <w:r w:rsidR="00CA0D90" w:rsidRPr="00D8344E">
        <w:rPr>
          <w:rFonts w:ascii="Arial Narrow" w:hAnsi="Arial Narrow"/>
          <w:snapToGrid/>
          <w:sz w:val="22"/>
          <w:szCs w:val="22"/>
          <w:lang w:val="en-ZA"/>
        </w:rPr>
        <w:t xml:space="preserve"> </w:t>
      </w:r>
      <w:r w:rsidR="00CA0D90" w:rsidRPr="0076466B">
        <w:rPr>
          <w:rFonts w:ascii="Arial Narrow" w:hAnsi="Arial Narrow"/>
          <w:snapToGrid/>
          <w:sz w:val="22"/>
          <w:szCs w:val="22"/>
          <w:lang w:val="en-ZA"/>
        </w:rPr>
        <w:t>th</w:t>
      </w:r>
      <w:r w:rsidRPr="0076466B">
        <w:rPr>
          <w:rFonts w:ascii="Arial Narrow" w:hAnsi="Arial Narrow"/>
          <w:snapToGrid/>
          <w:sz w:val="22"/>
          <w:szCs w:val="22"/>
          <w:lang w:val="en-ZA"/>
        </w:rPr>
        <w:t>e necessary changes in</w:t>
      </w:r>
      <w:r w:rsidR="00EF2D8E" w:rsidRPr="0076466B">
        <w:rPr>
          <w:rFonts w:ascii="Arial Narrow" w:hAnsi="Arial Narrow"/>
          <w:snapToGrid/>
          <w:sz w:val="22"/>
          <w:szCs w:val="22"/>
          <w:lang w:val="en-ZA"/>
        </w:rPr>
        <w:t xml:space="preserve"> plant</w:t>
      </w:r>
      <w:r w:rsidR="00B37C68" w:rsidRPr="0076466B">
        <w:rPr>
          <w:rFonts w:ascii="Arial Narrow" w:hAnsi="Arial Narrow"/>
          <w:snapToGrid/>
          <w:sz w:val="22"/>
          <w:szCs w:val="22"/>
          <w:lang w:val="en-ZA"/>
        </w:rPr>
        <w:t xml:space="preserve"> operation</w:t>
      </w:r>
      <w:r w:rsidRPr="0076466B">
        <w:rPr>
          <w:rFonts w:ascii="Arial Narrow" w:hAnsi="Arial Narrow"/>
          <w:snapToGrid/>
          <w:sz w:val="22"/>
          <w:szCs w:val="22"/>
          <w:lang w:val="en-ZA"/>
        </w:rPr>
        <w:t>s</w:t>
      </w:r>
      <w:r w:rsidR="00EF2D8E" w:rsidRPr="0076466B">
        <w:rPr>
          <w:rFonts w:ascii="Arial Narrow" w:hAnsi="Arial Narrow"/>
          <w:snapToGrid/>
          <w:sz w:val="22"/>
          <w:szCs w:val="22"/>
          <w:lang w:val="en-ZA"/>
        </w:rPr>
        <w:t>.</w:t>
      </w:r>
      <w:r w:rsidR="00B37C68" w:rsidRPr="0076466B">
        <w:rPr>
          <w:rFonts w:ascii="Arial Narrow" w:hAnsi="Arial Narrow"/>
          <w:snapToGrid/>
          <w:sz w:val="22"/>
          <w:szCs w:val="22"/>
          <w:lang w:val="en-ZA"/>
        </w:rPr>
        <w:t xml:space="preserve"> (Example:</w:t>
      </w:r>
      <w:r w:rsidR="00E90EAA" w:rsidRPr="0076466B">
        <w:rPr>
          <w:rFonts w:ascii="Arial Narrow" w:hAnsi="Arial Narrow"/>
          <w:snapToGrid/>
          <w:sz w:val="22"/>
          <w:szCs w:val="22"/>
          <w:lang w:val="en-ZA"/>
        </w:rPr>
        <w:t xml:space="preserve"> de</w:t>
      </w:r>
      <w:r w:rsidR="0035539B" w:rsidRPr="0076466B">
        <w:rPr>
          <w:rFonts w:ascii="Arial Narrow" w:hAnsi="Arial Narrow"/>
          <w:snapToGrid/>
          <w:sz w:val="22"/>
          <w:szCs w:val="22"/>
          <w:lang w:val="en-ZA"/>
        </w:rPr>
        <w:t>-sludge</w:t>
      </w:r>
      <w:r w:rsidR="00CA0D90" w:rsidRPr="0076466B">
        <w:rPr>
          <w:rFonts w:ascii="Arial Narrow" w:hAnsi="Arial Narrow"/>
          <w:snapToGrid/>
          <w:sz w:val="22"/>
          <w:szCs w:val="22"/>
          <w:lang w:val="en-ZA"/>
        </w:rPr>
        <w:t xml:space="preserve"> frequently</w:t>
      </w:r>
      <w:r w:rsidR="00B37C68" w:rsidRPr="0076466B">
        <w:rPr>
          <w:rFonts w:ascii="Arial Narrow" w:hAnsi="Arial Narrow"/>
          <w:snapToGrid/>
          <w:sz w:val="22"/>
          <w:szCs w:val="22"/>
          <w:lang w:val="en-ZA"/>
        </w:rPr>
        <w:t xml:space="preserve"> to reduce build-up of sludge</w:t>
      </w:r>
      <w:r w:rsidR="00CA0D90" w:rsidRPr="0076466B">
        <w:rPr>
          <w:rFonts w:ascii="Arial Narrow" w:hAnsi="Arial Narrow"/>
          <w:snapToGrid/>
          <w:sz w:val="22"/>
          <w:szCs w:val="22"/>
          <w:lang w:val="en-ZA"/>
        </w:rPr>
        <w:t>)</w:t>
      </w:r>
    </w:p>
    <w:p w:rsidR="001D5CC5" w:rsidRPr="00AF0F53" w:rsidRDefault="001D5CC5" w:rsidP="00800A02">
      <w:pPr>
        <w:widowControl/>
        <w:autoSpaceDE w:val="0"/>
        <w:autoSpaceDN w:val="0"/>
        <w:adjustRightInd w:val="0"/>
        <w:ind w:left="720"/>
        <w:jc w:val="both"/>
        <w:rPr>
          <w:rFonts w:ascii="Arial Narrow" w:hAnsi="Arial Narrow"/>
          <w:snapToGrid/>
          <w:color w:val="FF0000"/>
          <w:sz w:val="22"/>
          <w:szCs w:val="22"/>
          <w:lang w:val="en-ZA"/>
        </w:rPr>
      </w:pPr>
    </w:p>
    <w:p w:rsidR="00E50ED1" w:rsidRPr="004205BF" w:rsidRDefault="00405AD3" w:rsidP="00FE7A51">
      <w:pPr>
        <w:widowControl/>
        <w:autoSpaceDE w:val="0"/>
        <w:autoSpaceDN w:val="0"/>
        <w:adjustRightInd w:val="0"/>
        <w:ind w:left="720"/>
        <w:jc w:val="both"/>
        <w:rPr>
          <w:rFonts w:ascii="Arial Narrow" w:hAnsi="Arial Narrow"/>
          <w:snapToGrid/>
          <w:sz w:val="22"/>
          <w:szCs w:val="22"/>
          <w:lang w:val="en-ZA"/>
        </w:rPr>
      </w:pPr>
      <w:r w:rsidRPr="004205BF">
        <w:rPr>
          <w:rFonts w:ascii="Arial Narrow" w:hAnsi="Arial Narrow"/>
          <w:snapToGrid/>
          <w:sz w:val="22"/>
          <w:szCs w:val="22"/>
          <w:lang w:val="en-ZA"/>
        </w:rPr>
        <w:t>Bergville WWTW, Winterton WWTW and Wembezi Ponds</w:t>
      </w:r>
      <w:r w:rsidR="00680D22" w:rsidRPr="004205BF">
        <w:rPr>
          <w:rFonts w:ascii="Arial Narrow" w:hAnsi="Arial Narrow"/>
          <w:snapToGrid/>
          <w:sz w:val="22"/>
          <w:szCs w:val="22"/>
          <w:lang w:val="en-ZA"/>
        </w:rPr>
        <w:t xml:space="preserve"> </w:t>
      </w:r>
      <w:r w:rsidR="001D5CC5" w:rsidRPr="004205BF">
        <w:rPr>
          <w:rFonts w:ascii="Arial Narrow" w:hAnsi="Arial Narrow"/>
          <w:snapToGrid/>
          <w:sz w:val="22"/>
          <w:szCs w:val="22"/>
          <w:lang w:val="en-ZA"/>
        </w:rPr>
        <w:t>complied with the requirements of acceptable p</w:t>
      </w:r>
      <w:r w:rsidR="00FE7A51" w:rsidRPr="004205BF">
        <w:rPr>
          <w:rFonts w:ascii="Arial Narrow" w:hAnsi="Arial Narrow"/>
          <w:snapToGrid/>
          <w:sz w:val="22"/>
          <w:szCs w:val="22"/>
          <w:lang w:val="en-ZA"/>
        </w:rPr>
        <w:t xml:space="preserve">hysical quality for </w:t>
      </w:r>
      <w:r w:rsidR="00C9356B" w:rsidRPr="004205BF">
        <w:rPr>
          <w:rFonts w:ascii="Arial Narrow" w:hAnsi="Arial Narrow"/>
          <w:snapToGrid/>
          <w:sz w:val="22"/>
          <w:szCs w:val="22"/>
          <w:lang w:val="en-ZA"/>
        </w:rPr>
        <w:t>wastewater</w:t>
      </w:r>
      <w:r w:rsidR="00FE7A51" w:rsidRPr="004205BF">
        <w:rPr>
          <w:rFonts w:ascii="Arial Narrow" w:hAnsi="Arial Narrow"/>
          <w:snapToGrid/>
          <w:sz w:val="22"/>
          <w:szCs w:val="22"/>
          <w:lang w:val="en-ZA"/>
        </w:rPr>
        <w:t>.</w:t>
      </w:r>
    </w:p>
    <w:p w:rsidR="00E50ED1" w:rsidRPr="001D5CC5" w:rsidRDefault="00E50ED1" w:rsidP="006A540C">
      <w:pPr>
        <w:widowControl/>
        <w:autoSpaceDE w:val="0"/>
        <w:autoSpaceDN w:val="0"/>
        <w:adjustRightInd w:val="0"/>
        <w:ind w:left="1080"/>
        <w:jc w:val="both"/>
        <w:rPr>
          <w:rFonts w:ascii="Arial Narrow" w:hAnsi="Arial Narrow"/>
          <w:bCs/>
          <w:snapToGrid/>
          <w:sz w:val="22"/>
          <w:szCs w:val="22"/>
          <w:lang w:val="en-ZA"/>
        </w:rPr>
      </w:pPr>
    </w:p>
    <w:p w:rsidR="00973EE2" w:rsidRDefault="00973EE2" w:rsidP="00FE7A51">
      <w:pPr>
        <w:widowControl/>
        <w:autoSpaceDE w:val="0"/>
        <w:autoSpaceDN w:val="0"/>
        <w:adjustRightInd w:val="0"/>
        <w:jc w:val="both"/>
        <w:rPr>
          <w:rFonts w:ascii="Arial Narrow" w:hAnsi="Arial Narrow"/>
          <w:b/>
          <w:bCs/>
          <w:snapToGrid/>
          <w:sz w:val="22"/>
          <w:szCs w:val="22"/>
          <w:lang w:val="en-ZA"/>
        </w:rPr>
      </w:pPr>
    </w:p>
    <w:p w:rsidR="004253EF" w:rsidRDefault="007930BE" w:rsidP="00230006">
      <w:pPr>
        <w:widowControl/>
        <w:autoSpaceDE w:val="0"/>
        <w:autoSpaceDN w:val="0"/>
        <w:adjustRightInd w:val="0"/>
        <w:ind w:left="720"/>
        <w:jc w:val="both"/>
        <w:rPr>
          <w:rFonts w:ascii="Arial Narrow" w:hAnsi="Arial Narrow"/>
          <w:b/>
          <w:bCs/>
          <w:snapToGrid/>
          <w:szCs w:val="24"/>
          <w:lang w:val="en-ZA"/>
        </w:rPr>
      </w:pPr>
      <w:r w:rsidRPr="0007070D">
        <w:rPr>
          <w:rFonts w:ascii="Arial Narrow" w:hAnsi="Arial Narrow"/>
          <w:b/>
          <w:bCs/>
          <w:snapToGrid/>
          <w:szCs w:val="24"/>
          <w:lang w:val="en-ZA"/>
        </w:rPr>
        <w:t>3.</w:t>
      </w:r>
      <w:r w:rsidR="00E418FE">
        <w:rPr>
          <w:rFonts w:ascii="Arial Narrow" w:hAnsi="Arial Narrow"/>
          <w:b/>
          <w:bCs/>
          <w:snapToGrid/>
          <w:szCs w:val="24"/>
          <w:lang w:val="en-ZA"/>
        </w:rPr>
        <w:t>1.</w:t>
      </w:r>
      <w:r w:rsidRPr="0007070D">
        <w:rPr>
          <w:rFonts w:ascii="Arial Narrow" w:hAnsi="Arial Narrow"/>
          <w:b/>
          <w:bCs/>
          <w:snapToGrid/>
          <w:szCs w:val="24"/>
          <w:lang w:val="en-ZA"/>
        </w:rPr>
        <w:t xml:space="preserve">3 </w:t>
      </w:r>
      <w:r w:rsidR="00AD12C4" w:rsidRPr="0007070D">
        <w:rPr>
          <w:rFonts w:ascii="Arial Narrow" w:hAnsi="Arial Narrow"/>
          <w:b/>
          <w:bCs/>
          <w:snapToGrid/>
          <w:szCs w:val="24"/>
          <w:lang w:val="en-ZA"/>
        </w:rPr>
        <w:t xml:space="preserve">Chemical quality: </w:t>
      </w:r>
    </w:p>
    <w:p w:rsidR="00A41DC1" w:rsidRDefault="0076466B" w:rsidP="00230006">
      <w:pPr>
        <w:widowControl/>
        <w:autoSpaceDE w:val="0"/>
        <w:autoSpaceDN w:val="0"/>
        <w:adjustRightInd w:val="0"/>
        <w:ind w:left="720"/>
        <w:jc w:val="both"/>
        <w:rPr>
          <w:rFonts w:ascii="Arial Narrow" w:hAnsi="Arial Narrow"/>
          <w:snapToGrid/>
          <w:sz w:val="22"/>
          <w:szCs w:val="22"/>
          <w:lang w:val="en-ZA"/>
        </w:rPr>
      </w:pPr>
      <w:r w:rsidRPr="00460A9A">
        <w:rPr>
          <w:rFonts w:ascii="Arial Narrow" w:hAnsi="Arial Narrow"/>
          <w:bCs/>
          <w:snapToGrid/>
          <w:sz w:val="22"/>
          <w:szCs w:val="22"/>
          <w:lang w:val="en-ZA"/>
        </w:rPr>
        <w:t xml:space="preserve">Virtually any chemical may be found in </w:t>
      </w:r>
      <w:r w:rsidR="004976DA" w:rsidRPr="00460A9A">
        <w:rPr>
          <w:rFonts w:ascii="Arial Narrow" w:hAnsi="Arial Narrow"/>
          <w:bCs/>
          <w:snapToGrid/>
          <w:sz w:val="22"/>
          <w:szCs w:val="22"/>
          <w:lang w:val="en-ZA"/>
        </w:rPr>
        <w:t>wastewater</w:t>
      </w:r>
      <w:r w:rsidRPr="00460A9A">
        <w:rPr>
          <w:rFonts w:ascii="Arial Narrow" w:hAnsi="Arial Narrow"/>
          <w:bCs/>
          <w:snapToGrid/>
          <w:sz w:val="22"/>
          <w:szCs w:val="22"/>
          <w:lang w:val="en-ZA"/>
        </w:rPr>
        <w:t>, but routine testing is commonly limited to a few chemical elements of significance</w:t>
      </w:r>
      <w:r w:rsidRPr="00460A9A">
        <w:rPr>
          <w:rFonts w:ascii="Arial Narrow" w:hAnsi="Arial Narrow"/>
          <w:snapToGrid/>
          <w:sz w:val="22"/>
          <w:szCs w:val="22"/>
          <w:lang w:val="en-ZA"/>
        </w:rPr>
        <w:t>. T</w:t>
      </w:r>
      <w:r w:rsidR="00CA0D90" w:rsidRPr="00460A9A">
        <w:rPr>
          <w:rFonts w:ascii="Arial Narrow" w:hAnsi="Arial Narrow"/>
          <w:snapToGrid/>
          <w:sz w:val="22"/>
          <w:szCs w:val="22"/>
          <w:lang w:val="en-ZA"/>
        </w:rPr>
        <w:t xml:space="preserve">he nature and concentration of dissolved organic substances </w:t>
      </w:r>
      <w:r w:rsidRPr="00460A9A">
        <w:rPr>
          <w:rFonts w:ascii="Arial Narrow" w:hAnsi="Arial Narrow"/>
          <w:snapToGrid/>
          <w:sz w:val="22"/>
          <w:szCs w:val="22"/>
          <w:lang w:val="en-ZA"/>
        </w:rPr>
        <w:t xml:space="preserve">in </w:t>
      </w:r>
      <w:r w:rsidR="00CA0D90" w:rsidRPr="00460A9A">
        <w:rPr>
          <w:rFonts w:ascii="Arial Narrow" w:hAnsi="Arial Narrow"/>
          <w:snapToGrid/>
          <w:sz w:val="22"/>
          <w:szCs w:val="22"/>
          <w:lang w:val="en-ZA"/>
        </w:rPr>
        <w:t>domestic</w:t>
      </w:r>
      <w:r w:rsidR="00DF4152" w:rsidRPr="00460A9A">
        <w:rPr>
          <w:rFonts w:ascii="Arial Narrow" w:hAnsi="Arial Narrow"/>
          <w:snapToGrid/>
          <w:sz w:val="22"/>
          <w:szCs w:val="22"/>
          <w:lang w:val="en-ZA"/>
        </w:rPr>
        <w:t>/industrial</w:t>
      </w:r>
      <w:r w:rsidR="00CA0D90" w:rsidRPr="00460A9A">
        <w:rPr>
          <w:rFonts w:ascii="Arial Narrow" w:hAnsi="Arial Narrow"/>
          <w:snapToGrid/>
          <w:sz w:val="22"/>
          <w:szCs w:val="22"/>
          <w:lang w:val="en-ZA"/>
        </w:rPr>
        <w:t xml:space="preserve"> inflow co</w:t>
      </w:r>
      <w:r w:rsidR="009D6F71">
        <w:rPr>
          <w:rFonts w:ascii="Arial Narrow" w:hAnsi="Arial Narrow"/>
          <w:snapToGrid/>
          <w:sz w:val="22"/>
          <w:szCs w:val="22"/>
          <w:lang w:val="en-ZA"/>
        </w:rPr>
        <w:t xml:space="preserve">ntributes to the </w:t>
      </w:r>
      <w:r w:rsidR="00EF2D8E" w:rsidRPr="00460A9A">
        <w:rPr>
          <w:rFonts w:ascii="Arial Narrow" w:hAnsi="Arial Narrow"/>
          <w:snapToGrid/>
          <w:sz w:val="22"/>
          <w:szCs w:val="22"/>
          <w:lang w:val="en-ZA"/>
        </w:rPr>
        <w:t>organic</w:t>
      </w:r>
      <w:r w:rsidR="00DF4152" w:rsidRPr="00460A9A">
        <w:rPr>
          <w:rFonts w:ascii="Arial Narrow" w:hAnsi="Arial Narrow"/>
          <w:snapToGrid/>
          <w:sz w:val="22"/>
          <w:szCs w:val="22"/>
          <w:lang w:val="en-ZA"/>
        </w:rPr>
        <w:t xml:space="preserve"> load on the sewage treatment</w:t>
      </w:r>
      <w:r w:rsidR="00DF4152" w:rsidRPr="00D8344E">
        <w:rPr>
          <w:rFonts w:ascii="Arial Narrow" w:hAnsi="Arial Narrow"/>
          <w:snapToGrid/>
          <w:sz w:val="22"/>
          <w:szCs w:val="22"/>
          <w:lang w:val="en-ZA"/>
        </w:rPr>
        <w:t xml:space="preserve"> </w:t>
      </w:r>
      <w:r w:rsidR="004253EF" w:rsidRPr="00D8344E">
        <w:rPr>
          <w:rFonts w:ascii="Arial Narrow" w:hAnsi="Arial Narrow"/>
          <w:snapToGrid/>
          <w:sz w:val="22"/>
          <w:szCs w:val="22"/>
          <w:lang w:val="en-ZA"/>
        </w:rPr>
        <w:t>facility</w:t>
      </w:r>
      <w:r w:rsidR="00CA0D90" w:rsidRPr="00D8344E">
        <w:rPr>
          <w:rFonts w:ascii="Arial Narrow" w:hAnsi="Arial Narrow"/>
          <w:snapToGrid/>
          <w:sz w:val="22"/>
          <w:szCs w:val="22"/>
          <w:lang w:val="en-ZA"/>
        </w:rPr>
        <w:t xml:space="preserve">. </w:t>
      </w:r>
      <w:r w:rsidR="00CA0D90" w:rsidRPr="00460A9A">
        <w:rPr>
          <w:rFonts w:ascii="Arial Narrow" w:hAnsi="Arial Narrow"/>
          <w:snapToGrid/>
          <w:sz w:val="22"/>
          <w:szCs w:val="22"/>
          <w:lang w:val="en-ZA"/>
        </w:rPr>
        <w:t>Plant operation</w:t>
      </w:r>
      <w:r w:rsidR="00EF2D8E" w:rsidRPr="00460A9A">
        <w:rPr>
          <w:rFonts w:ascii="Arial Narrow" w:hAnsi="Arial Narrow"/>
          <w:snapToGrid/>
          <w:sz w:val="22"/>
          <w:szCs w:val="22"/>
          <w:lang w:val="en-ZA"/>
        </w:rPr>
        <w:t>s</w:t>
      </w:r>
      <w:r w:rsidR="00EE4814" w:rsidRPr="00460A9A">
        <w:rPr>
          <w:rFonts w:ascii="Arial Narrow" w:hAnsi="Arial Narrow"/>
          <w:snapToGrid/>
          <w:sz w:val="22"/>
          <w:szCs w:val="22"/>
          <w:lang w:val="en-ZA"/>
        </w:rPr>
        <w:t xml:space="preserve"> needs to be optimised</w:t>
      </w:r>
      <w:r w:rsidR="00CA0D90" w:rsidRPr="00460A9A">
        <w:rPr>
          <w:rFonts w:ascii="Arial Narrow" w:hAnsi="Arial Narrow"/>
          <w:snapToGrid/>
          <w:sz w:val="22"/>
          <w:szCs w:val="22"/>
          <w:lang w:val="en-ZA"/>
        </w:rPr>
        <w:t xml:space="preserve"> in order</w:t>
      </w:r>
      <w:r w:rsidR="00EE4814" w:rsidRPr="00460A9A">
        <w:rPr>
          <w:rFonts w:ascii="Arial Narrow" w:hAnsi="Arial Narrow"/>
          <w:snapToGrid/>
          <w:sz w:val="22"/>
          <w:szCs w:val="22"/>
          <w:lang w:val="en-ZA"/>
        </w:rPr>
        <w:t xml:space="preserve"> to improve the chemical quality of the </w:t>
      </w:r>
      <w:r w:rsidR="00B16CAC">
        <w:rPr>
          <w:rFonts w:ascii="Arial Narrow" w:hAnsi="Arial Narrow"/>
          <w:snapToGrid/>
          <w:sz w:val="22"/>
          <w:szCs w:val="22"/>
          <w:lang w:val="en-ZA"/>
        </w:rPr>
        <w:t xml:space="preserve">final </w:t>
      </w:r>
      <w:r w:rsidR="00EE4814" w:rsidRPr="00460A9A">
        <w:rPr>
          <w:rFonts w:ascii="Arial Narrow" w:hAnsi="Arial Narrow"/>
          <w:snapToGrid/>
          <w:sz w:val="22"/>
          <w:szCs w:val="22"/>
          <w:lang w:val="en-ZA"/>
        </w:rPr>
        <w:t>effluent</w:t>
      </w:r>
      <w:r w:rsidR="00986729">
        <w:rPr>
          <w:rFonts w:ascii="Arial Narrow" w:hAnsi="Arial Narrow"/>
          <w:snapToGrid/>
          <w:sz w:val="22"/>
          <w:szCs w:val="22"/>
          <w:lang w:val="en-ZA"/>
        </w:rPr>
        <w:t>.</w:t>
      </w:r>
    </w:p>
    <w:p w:rsidR="00986729" w:rsidRPr="00DC48EA" w:rsidRDefault="00986729" w:rsidP="00230006">
      <w:pPr>
        <w:widowControl/>
        <w:autoSpaceDE w:val="0"/>
        <w:autoSpaceDN w:val="0"/>
        <w:adjustRightInd w:val="0"/>
        <w:ind w:left="720"/>
        <w:jc w:val="both"/>
        <w:rPr>
          <w:rFonts w:ascii="Arial Narrow" w:hAnsi="Arial Narrow"/>
          <w:snapToGrid/>
          <w:sz w:val="22"/>
          <w:szCs w:val="22"/>
          <w:lang w:val="en-ZA"/>
        </w:rPr>
      </w:pPr>
    </w:p>
    <w:p w:rsidR="002D3B33" w:rsidRPr="004205BF" w:rsidRDefault="00405AD3" w:rsidP="002E15FA">
      <w:pPr>
        <w:widowControl/>
        <w:autoSpaceDE w:val="0"/>
        <w:autoSpaceDN w:val="0"/>
        <w:adjustRightInd w:val="0"/>
        <w:ind w:left="720"/>
        <w:jc w:val="both"/>
        <w:rPr>
          <w:rFonts w:ascii="Arial Narrow" w:hAnsi="Arial Narrow"/>
          <w:snapToGrid/>
          <w:sz w:val="22"/>
          <w:szCs w:val="22"/>
          <w:lang w:val="en-ZA"/>
        </w:rPr>
      </w:pPr>
      <w:r w:rsidRPr="004205BF">
        <w:rPr>
          <w:rFonts w:ascii="Arial Narrow" w:hAnsi="Arial Narrow"/>
          <w:snapToGrid/>
          <w:sz w:val="22"/>
          <w:szCs w:val="22"/>
          <w:lang w:val="en-ZA"/>
        </w:rPr>
        <w:t>Ezakheni WWTW, Winterton WWTW and Wembezi Ponds</w:t>
      </w:r>
      <w:r w:rsidR="00680D22" w:rsidRPr="004205BF">
        <w:rPr>
          <w:rFonts w:ascii="Arial Narrow" w:hAnsi="Arial Narrow"/>
          <w:snapToGrid/>
          <w:sz w:val="22"/>
          <w:szCs w:val="22"/>
          <w:lang w:val="en-ZA"/>
        </w:rPr>
        <w:t xml:space="preserve"> </w:t>
      </w:r>
      <w:r w:rsidR="00A41DC1" w:rsidRPr="004205BF">
        <w:rPr>
          <w:rFonts w:ascii="Arial Narrow" w:hAnsi="Arial Narrow"/>
          <w:snapToGrid/>
          <w:sz w:val="22"/>
          <w:szCs w:val="22"/>
          <w:lang w:val="en-ZA"/>
        </w:rPr>
        <w:t>complied with the requirements o</w:t>
      </w:r>
      <w:r w:rsidR="00845865" w:rsidRPr="004205BF">
        <w:rPr>
          <w:rFonts w:ascii="Arial Narrow" w:hAnsi="Arial Narrow"/>
          <w:snapToGrid/>
          <w:sz w:val="22"/>
          <w:szCs w:val="22"/>
          <w:lang w:val="en-ZA"/>
        </w:rPr>
        <w:t>f acceptable chemical quality for</w:t>
      </w:r>
      <w:r w:rsidR="00A41DC1" w:rsidRPr="004205BF">
        <w:rPr>
          <w:rFonts w:ascii="Arial Narrow" w:hAnsi="Arial Narrow"/>
          <w:snapToGrid/>
          <w:sz w:val="22"/>
          <w:szCs w:val="22"/>
          <w:lang w:val="en-ZA"/>
        </w:rPr>
        <w:t xml:space="preserve"> </w:t>
      </w:r>
      <w:r w:rsidR="004976DA" w:rsidRPr="004205BF">
        <w:rPr>
          <w:rFonts w:ascii="Arial Narrow" w:hAnsi="Arial Narrow"/>
          <w:snapToGrid/>
          <w:sz w:val="22"/>
          <w:szCs w:val="22"/>
          <w:lang w:val="en-ZA"/>
        </w:rPr>
        <w:t>wastewater</w:t>
      </w:r>
      <w:r w:rsidR="00A41DC1" w:rsidRPr="004205BF">
        <w:rPr>
          <w:rFonts w:ascii="Arial Narrow" w:hAnsi="Arial Narrow"/>
          <w:snapToGrid/>
          <w:sz w:val="22"/>
          <w:szCs w:val="22"/>
          <w:lang w:val="en-ZA"/>
        </w:rPr>
        <w:t>.</w:t>
      </w:r>
    </w:p>
    <w:p w:rsidR="00496C01" w:rsidRDefault="00496C01" w:rsidP="004F77A0">
      <w:pPr>
        <w:tabs>
          <w:tab w:val="left" w:pos="-1440"/>
        </w:tabs>
        <w:ind w:left="720" w:hanging="720"/>
        <w:jc w:val="both"/>
        <w:rPr>
          <w:rFonts w:ascii="Arial Narrow" w:hAnsi="Arial Narrow"/>
          <w:b/>
          <w:sz w:val="22"/>
          <w:szCs w:val="22"/>
          <w:lang w:val="en-GB"/>
        </w:rPr>
      </w:pPr>
    </w:p>
    <w:p w:rsidR="004F77A0" w:rsidRDefault="00E418FE" w:rsidP="004F77A0">
      <w:pPr>
        <w:tabs>
          <w:tab w:val="left" w:pos="-1440"/>
        </w:tabs>
        <w:ind w:left="720" w:hanging="720"/>
        <w:jc w:val="both"/>
        <w:rPr>
          <w:rFonts w:ascii="Arial Narrow" w:hAnsi="Arial Narrow"/>
          <w:b/>
          <w:sz w:val="22"/>
          <w:szCs w:val="22"/>
          <w:lang w:val="en-GB"/>
        </w:rPr>
      </w:pPr>
      <w:r>
        <w:rPr>
          <w:rFonts w:ascii="Arial Narrow" w:hAnsi="Arial Narrow"/>
          <w:b/>
          <w:sz w:val="22"/>
          <w:szCs w:val="22"/>
          <w:lang w:val="en-GB"/>
        </w:rPr>
        <w:t xml:space="preserve">3.2         </w:t>
      </w:r>
      <w:r>
        <w:rPr>
          <w:rFonts w:ascii="Arial Narrow" w:hAnsi="Arial Narrow"/>
          <w:b/>
          <w:sz w:val="22"/>
          <w:szCs w:val="22"/>
          <w:u w:val="single"/>
          <w:lang w:val="en-GB"/>
        </w:rPr>
        <w:t>SAMPLES TAKEN</w:t>
      </w:r>
    </w:p>
    <w:p w:rsidR="00E418FE" w:rsidRPr="00E418FE" w:rsidRDefault="00E418FE" w:rsidP="004F77A0">
      <w:pPr>
        <w:tabs>
          <w:tab w:val="left" w:pos="-1440"/>
        </w:tabs>
        <w:ind w:left="720" w:hanging="720"/>
        <w:jc w:val="both"/>
        <w:rPr>
          <w:rFonts w:ascii="Arial Narrow" w:hAnsi="Arial Narrow"/>
          <w:b/>
          <w:sz w:val="22"/>
          <w:szCs w:val="22"/>
          <w:lang w:val="en-GB"/>
        </w:rPr>
      </w:pPr>
    </w:p>
    <w:p w:rsidR="00036A2B" w:rsidRPr="00D8344E" w:rsidRDefault="00E418FE" w:rsidP="002E15FA">
      <w:pPr>
        <w:tabs>
          <w:tab w:val="left" w:pos="-1440"/>
        </w:tabs>
        <w:ind w:left="720" w:hanging="720"/>
        <w:jc w:val="both"/>
        <w:rPr>
          <w:rFonts w:ascii="Arial Narrow" w:hAnsi="Arial Narrow"/>
          <w:b/>
          <w:sz w:val="22"/>
          <w:szCs w:val="22"/>
          <w:lang w:val="en-GB"/>
        </w:rPr>
      </w:pPr>
      <w:r>
        <w:rPr>
          <w:rFonts w:ascii="Arial Narrow" w:hAnsi="Arial Narrow"/>
          <w:b/>
          <w:sz w:val="22"/>
          <w:szCs w:val="22"/>
          <w:lang w:val="en-GB"/>
        </w:rPr>
        <w:t xml:space="preserve">              </w:t>
      </w:r>
      <w:r w:rsidR="00F0733F" w:rsidRPr="00F0733F">
        <w:rPr>
          <w:rFonts w:ascii="Arial Narrow" w:hAnsi="Arial Narrow"/>
          <w:sz w:val="22"/>
          <w:szCs w:val="22"/>
          <w:lang w:val="en-GB"/>
        </w:rPr>
        <w:t xml:space="preserve">According to </w:t>
      </w:r>
      <w:r w:rsidR="004253EF" w:rsidRPr="00D8344E">
        <w:rPr>
          <w:rFonts w:ascii="Arial Narrow" w:hAnsi="Arial Narrow"/>
          <w:sz w:val="22"/>
          <w:szCs w:val="22"/>
          <w:lang w:val="en-GB"/>
        </w:rPr>
        <w:t xml:space="preserve">the </w:t>
      </w:r>
      <w:r w:rsidR="00F0733F" w:rsidRPr="00D8344E">
        <w:rPr>
          <w:rFonts w:ascii="Arial Narrow" w:hAnsi="Arial Narrow"/>
          <w:sz w:val="22"/>
          <w:szCs w:val="22"/>
          <w:lang w:val="en-GB"/>
        </w:rPr>
        <w:t>Department of Water and Sanitation</w:t>
      </w:r>
      <w:r w:rsidR="004253EF" w:rsidRPr="00D8344E">
        <w:rPr>
          <w:rFonts w:ascii="Arial Narrow" w:hAnsi="Arial Narrow"/>
          <w:sz w:val="22"/>
          <w:szCs w:val="22"/>
          <w:lang w:val="en-GB"/>
        </w:rPr>
        <w:t>’s</w:t>
      </w:r>
      <w:r w:rsidR="00F0733F" w:rsidRPr="00D8344E">
        <w:rPr>
          <w:rFonts w:ascii="Arial Narrow" w:hAnsi="Arial Narrow"/>
          <w:sz w:val="22"/>
          <w:szCs w:val="22"/>
          <w:lang w:val="en-GB"/>
        </w:rPr>
        <w:t xml:space="preserve"> </w:t>
      </w:r>
      <w:r w:rsidR="00F0733F" w:rsidRPr="00F0733F">
        <w:rPr>
          <w:rFonts w:ascii="Arial Narrow" w:hAnsi="Arial Narrow"/>
          <w:sz w:val="22"/>
          <w:szCs w:val="22"/>
          <w:lang w:val="en-GB"/>
        </w:rPr>
        <w:t>General Waste Water Qual</w:t>
      </w:r>
      <w:r w:rsidR="00A17CAE">
        <w:rPr>
          <w:rFonts w:ascii="Arial Narrow" w:hAnsi="Arial Narrow"/>
          <w:sz w:val="22"/>
          <w:szCs w:val="22"/>
          <w:lang w:val="en-GB"/>
        </w:rPr>
        <w:t xml:space="preserve">ity </w:t>
      </w:r>
      <w:r w:rsidR="008473A8">
        <w:rPr>
          <w:rFonts w:ascii="Arial Narrow" w:hAnsi="Arial Narrow"/>
          <w:sz w:val="22"/>
          <w:szCs w:val="22"/>
          <w:lang w:val="en-GB"/>
        </w:rPr>
        <w:t>Standards,</w:t>
      </w:r>
      <w:r w:rsidR="00A17CAE">
        <w:rPr>
          <w:rFonts w:ascii="Arial Narrow" w:hAnsi="Arial Narrow"/>
          <w:sz w:val="22"/>
          <w:szCs w:val="22"/>
          <w:lang w:val="en-GB"/>
        </w:rPr>
        <w:t xml:space="preserve"> a minimum of 36 </w:t>
      </w:r>
      <w:r w:rsidR="00F0733F" w:rsidRPr="00F0733F">
        <w:rPr>
          <w:rFonts w:ascii="Arial Narrow" w:hAnsi="Arial Narrow"/>
          <w:sz w:val="22"/>
          <w:szCs w:val="22"/>
          <w:lang w:val="en-GB"/>
        </w:rPr>
        <w:t xml:space="preserve">samples must be </w:t>
      </w:r>
      <w:r w:rsidR="00B4100A" w:rsidRPr="00F0733F">
        <w:rPr>
          <w:rFonts w:ascii="Arial Narrow" w:hAnsi="Arial Narrow"/>
          <w:sz w:val="22"/>
          <w:szCs w:val="22"/>
          <w:lang w:val="en-GB"/>
        </w:rPr>
        <w:t>taken</w:t>
      </w:r>
      <w:r w:rsidR="00B4100A">
        <w:rPr>
          <w:rFonts w:ascii="Arial Narrow" w:hAnsi="Arial Narrow"/>
          <w:sz w:val="22"/>
          <w:szCs w:val="22"/>
          <w:lang w:val="en-GB"/>
        </w:rPr>
        <w:t xml:space="preserve">. </w:t>
      </w:r>
      <w:r>
        <w:rPr>
          <w:rFonts w:ascii="Arial Narrow" w:hAnsi="Arial Narrow"/>
          <w:sz w:val="22"/>
          <w:szCs w:val="22"/>
          <w:lang w:val="en-GB"/>
        </w:rPr>
        <w:t xml:space="preserve">Total number of </w:t>
      </w:r>
      <w:r w:rsidR="00F52275" w:rsidRPr="00D8344E">
        <w:rPr>
          <w:rFonts w:ascii="Arial Narrow" w:hAnsi="Arial Narrow"/>
          <w:sz w:val="22"/>
          <w:szCs w:val="22"/>
          <w:lang w:val="en-GB"/>
        </w:rPr>
        <w:t>wastewater</w:t>
      </w:r>
      <w:r w:rsidR="00F0733F" w:rsidRPr="00D8344E">
        <w:rPr>
          <w:rFonts w:ascii="Arial Narrow" w:hAnsi="Arial Narrow"/>
          <w:sz w:val="22"/>
          <w:szCs w:val="22"/>
          <w:lang w:val="en-GB"/>
        </w:rPr>
        <w:t xml:space="preserve"> </w:t>
      </w:r>
      <w:r w:rsidRPr="00D8344E">
        <w:rPr>
          <w:rFonts w:ascii="Arial Narrow" w:hAnsi="Arial Narrow"/>
          <w:sz w:val="22"/>
          <w:szCs w:val="22"/>
          <w:lang w:val="en-GB"/>
        </w:rPr>
        <w:t>sample</w:t>
      </w:r>
      <w:r w:rsidR="00B05D3E" w:rsidRPr="00D8344E">
        <w:rPr>
          <w:rFonts w:ascii="Arial Narrow" w:hAnsi="Arial Narrow"/>
          <w:sz w:val="22"/>
          <w:szCs w:val="22"/>
          <w:lang w:val="en-GB"/>
        </w:rPr>
        <w:t xml:space="preserve">s </w:t>
      </w:r>
      <w:r w:rsidR="00B05D3E">
        <w:rPr>
          <w:rFonts w:ascii="Arial Narrow" w:hAnsi="Arial Narrow"/>
          <w:sz w:val="22"/>
          <w:szCs w:val="22"/>
          <w:lang w:val="en-GB"/>
        </w:rPr>
        <w:t xml:space="preserve">taken for the month </w:t>
      </w:r>
      <w:r w:rsidR="00BD2393">
        <w:rPr>
          <w:rFonts w:ascii="Arial Narrow" w:hAnsi="Arial Narrow"/>
          <w:sz w:val="22"/>
          <w:szCs w:val="22"/>
          <w:lang w:val="en-GB"/>
        </w:rPr>
        <w:t>o</w:t>
      </w:r>
      <w:r w:rsidR="00BD2393" w:rsidRPr="00825BA2">
        <w:rPr>
          <w:rFonts w:ascii="Arial Narrow" w:hAnsi="Arial Narrow"/>
          <w:sz w:val="22"/>
          <w:szCs w:val="22"/>
          <w:lang w:val="en-GB"/>
        </w:rPr>
        <w:t>f</w:t>
      </w:r>
      <w:r w:rsidR="0019493E">
        <w:rPr>
          <w:rFonts w:ascii="Arial Narrow" w:hAnsi="Arial Narrow"/>
          <w:sz w:val="22"/>
          <w:szCs w:val="22"/>
          <w:lang w:val="en-GB"/>
        </w:rPr>
        <w:t xml:space="preserve"> </w:t>
      </w:r>
      <w:r w:rsidR="001F2359">
        <w:rPr>
          <w:rFonts w:ascii="Arial Narrow" w:hAnsi="Arial Narrow"/>
          <w:sz w:val="22"/>
          <w:szCs w:val="22"/>
          <w:lang w:val="en-GB"/>
        </w:rPr>
        <w:t>January 2021</w:t>
      </w:r>
      <w:r w:rsidR="00222473" w:rsidRPr="00D8344E">
        <w:rPr>
          <w:rFonts w:ascii="Arial Narrow" w:hAnsi="Arial Narrow"/>
          <w:b/>
          <w:sz w:val="22"/>
          <w:szCs w:val="22"/>
          <w:lang w:val="en-GB"/>
        </w:rPr>
        <w:t>:</w:t>
      </w:r>
      <w:r w:rsidR="005E488D" w:rsidRPr="00D8344E">
        <w:rPr>
          <w:rFonts w:ascii="Arial Narrow" w:hAnsi="Arial Narrow"/>
          <w:b/>
          <w:sz w:val="22"/>
          <w:szCs w:val="22"/>
          <w:lang w:val="en-GB"/>
        </w:rPr>
        <w:t xml:space="preserve"> </w:t>
      </w:r>
      <w:r w:rsidR="00D8344E" w:rsidRPr="006C2E3E">
        <w:rPr>
          <w:rFonts w:ascii="Arial Narrow" w:hAnsi="Arial Narrow"/>
          <w:b/>
          <w:sz w:val="22"/>
          <w:szCs w:val="22"/>
          <w:lang w:val="en-GB"/>
        </w:rPr>
        <w:t>51</w:t>
      </w:r>
      <w:r w:rsidR="005A0B2F" w:rsidRPr="00D8344E">
        <w:rPr>
          <w:rFonts w:ascii="Arial Narrow" w:hAnsi="Arial Narrow"/>
          <w:b/>
          <w:sz w:val="22"/>
          <w:szCs w:val="22"/>
          <w:lang w:val="en-GB"/>
        </w:rPr>
        <w:t xml:space="preserve"> </w:t>
      </w:r>
    </w:p>
    <w:p w:rsidR="002D3B33" w:rsidRDefault="002D3B33" w:rsidP="00BC23A5">
      <w:pPr>
        <w:tabs>
          <w:tab w:val="left" w:pos="-1440"/>
        </w:tabs>
        <w:ind w:left="720" w:hanging="720"/>
        <w:jc w:val="both"/>
        <w:rPr>
          <w:rFonts w:ascii="Arial Narrow" w:hAnsi="Arial Narrow"/>
          <w:b/>
          <w:sz w:val="22"/>
          <w:szCs w:val="22"/>
          <w:lang w:val="en-GB"/>
        </w:rPr>
      </w:pPr>
    </w:p>
    <w:p w:rsidR="00036A2B" w:rsidRPr="00036A2B" w:rsidRDefault="00036A2B" w:rsidP="00BC23A5">
      <w:pPr>
        <w:tabs>
          <w:tab w:val="left" w:pos="-1440"/>
        </w:tabs>
        <w:ind w:left="720" w:hanging="720"/>
        <w:jc w:val="both"/>
        <w:rPr>
          <w:rFonts w:ascii="Arial Narrow" w:hAnsi="Arial Narrow"/>
          <w:b/>
          <w:sz w:val="22"/>
          <w:szCs w:val="22"/>
          <w:u w:val="single"/>
          <w:lang w:val="en-GB"/>
        </w:rPr>
      </w:pPr>
      <w:r>
        <w:rPr>
          <w:rFonts w:ascii="Arial Narrow" w:hAnsi="Arial Narrow"/>
          <w:b/>
          <w:sz w:val="22"/>
          <w:szCs w:val="22"/>
          <w:lang w:val="en-GB"/>
        </w:rPr>
        <w:t xml:space="preserve">3.3         </w:t>
      </w:r>
      <w:r>
        <w:rPr>
          <w:rFonts w:ascii="Arial Narrow" w:hAnsi="Arial Narrow"/>
          <w:b/>
          <w:sz w:val="22"/>
          <w:szCs w:val="22"/>
          <w:u w:val="single"/>
          <w:lang w:val="en-GB"/>
        </w:rPr>
        <w:t>INDUSTRIAL SAMPLING</w:t>
      </w:r>
    </w:p>
    <w:p w:rsidR="008D2CBA" w:rsidRDefault="0047047E" w:rsidP="0047047E">
      <w:pPr>
        <w:tabs>
          <w:tab w:val="left" w:pos="-1440"/>
        </w:tabs>
        <w:ind w:left="720" w:hanging="720"/>
        <w:jc w:val="both"/>
        <w:rPr>
          <w:rFonts w:ascii="Arial Narrow" w:hAnsi="Arial Narrow"/>
          <w:b/>
          <w:sz w:val="22"/>
          <w:szCs w:val="22"/>
          <w:lang w:val="en-GB"/>
        </w:rPr>
      </w:pPr>
      <w:r>
        <w:rPr>
          <w:rFonts w:ascii="Arial Narrow" w:hAnsi="Arial Narrow"/>
          <w:b/>
          <w:sz w:val="22"/>
          <w:szCs w:val="22"/>
          <w:lang w:val="en-GB"/>
        </w:rPr>
        <w:t xml:space="preserve">             </w:t>
      </w:r>
    </w:p>
    <w:p w:rsidR="00036A2B" w:rsidRDefault="00036A2B" w:rsidP="00C009DD">
      <w:pPr>
        <w:tabs>
          <w:tab w:val="left" w:pos="-1440"/>
        </w:tabs>
        <w:ind w:left="720" w:hanging="720"/>
        <w:jc w:val="both"/>
        <w:rPr>
          <w:rFonts w:ascii="Arial Narrow" w:hAnsi="Arial Narrow"/>
          <w:sz w:val="22"/>
          <w:szCs w:val="22"/>
          <w:lang w:val="en-GB"/>
        </w:rPr>
      </w:pPr>
      <w:r>
        <w:rPr>
          <w:rFonts w:ascii="Arial Narrow" w:hAnsi="Arial Narrow"/>
          <w:b/>
          <w:sz w:val="22"/>
          <w:szCs w:val="22"/>
          <w:lang w:val="en-GB"/>
        </w:rPr>
        <w:t xml:space="preserve">              </w:t>
      </w:r>
      <w:r w:rsidR="00C009DD">
        <w:rPr>
          <w:rFonts w:ascii="Arial Narrow" w:hAnsi="Arial Narrow"/>
          <w:sz w:val="22"/>
          <w:szCs w:val="22"/>
          <w:lang w:val="en-GB"/>
        </w:rPr>
        <w:t xml:space="preserve">For the month </w:t>
      </w:r>
      <w:r w:rsidR="00C009DD" w:rsidRPr="00825BA2">
        <w:rPr>
          <w:rFonts w:ascii="Arial Narrow" w:hAnsi="Arial Narrow"/>
          <w:sz w:val="22"/>
          <w:szCs w:val="22"/>
          <w:lang w:val="en-GB"/>
        </w:rPr>
        <w:t xml:space="preserve">of </w:t>
      </w:r>
      <w:r w:rsidR="001F2359">
        <w:rPr>
          <w:rFonts w:ascii="Arial Narrow" w:hAnsi="Arial Narrow"/>
          <w:sz w:val="22"/>
          <w:szCs w:val="22"/>
          <w:lang w:val="en-GB"/>
        </w:rPr>
        <w:t>January 2021</w:t>
      </w:r>
      <w:r w:rsidR="00C009DD" w:rsidRPr="00F11777">
        <w:rPr>
          <w:rFonts w:ascii="Arial Narrow" w:hAnsi="Arial Narrow"/>
          <w:sz w:val="22"/>
          <w:szCs w:val="22"/>
          <w:lang w:val="en-GB"/>
        </w:rPr>
        <w:t xml:space="preserve">, </w:t>
      </w:r>
      <w:r w:rsidR="00C009DD">
        <w:rPr>
          <w:rFonts w:ascii="Arial Narrow" w:hAnsi="Arial Narrow"/>
          <w:sz w:val="22"/>
          <w:szCs w:val="22"/>
          <w:lang w:val="en-GB"/>
        </w:rPr>
        <w:t>the following indus</w:t>
      </w:r>
      <w:r w:rsidR="007B0E85">
        <w:rPr>
          <w:rFonts w:ascii="Arial Narrow" w:hAnsi="Arial Narrow"/>
          <w:sz w:val="22"/>
          <w:szCs w:val="22"/>
          <w:lang w:val="en-GB"/>
        </w:rPr>
        <w:t>tries were sampled and analysed.</w:t>
      </w:r>
      <w:r w:rsidR="00C009DD">
        <w:rPr>
          <w:rFonts w:ascii="Arial Narrow" w:hAnsi="Arial Narrow"/>
          <w:sz w:val="22"/>
          <w:szCs w:val="22"/>
          <w:lang w:val="en-GB"/>
        </w:rPr>
        <w:t xml:space="preserve"> Accounts were generated and submitted to the Finance Department </w:t>
      </w:r>
      <w:r w:rsidR="00C009DD" w:rsidRPr="00D8344E">
        <w:rPr>
          <w:rFonts w:ascii="Arial Narrow" w:hAnsi="Arial Narrow"/>
          <w:sz w:val="22"/>
          <w:szCs w:val="22"/>
          <w:lang w:val="en-GB"/>
        </w:rPr>
        <w:t xml:space="preserve">for </w:t>
      </w:r>
      <w:r w:rsidR="00F52275" w:rsidRPr="00D8344E">
        <w:rPr>
          <w:rFonts w:ascii="Arial Narrow" w:hAnsi="Arial Narrow"/>
          <w:sz w:val="22"/>
          <w:szCs w:val="22"/>
          <w:lang w:val="en-GB"/>
        </w:rPr>
        <w:t xml:space="preserve">the billing </w:t>
      </w:r>
      <w:r w:rsidR="00DB1AD0" w:rsidRPr="00D8344E">
        <w:rPr>
          <w:rFonts w:ascii="Arial Narrow" w:hAnsi="Arial Narrow"/>
          <w:sz w:val="22"/>
          <w:szCs w:val="22"/>
          <w:lang w:val="en-GB"/>
        </w:rPr>
        <w:t>pro</w:t>
      </w:r>
      <w:r w:rsidR="00F52275" w:rsidRPr="00D8344E">
        <w:rPr>
          <w:rFonts w:ascii="Arial Narrow" w:hAnsi="Arial Narrow"/>
          <w:sz w:val="22"/>
          <w:szCs w:val="22"/>
          <w:lang w:val="en-GB"/>
        </w:rPr>
        <w:t>cess</w:t>
      </w:r>
      <w:r w:rsidR="00C009DD">
        <w:rPr>
          <w:rFonts w:ascii="Arial Narrow" w:hAnsi="Arial Narrow"/>
          <w:sz w:val="22"/>
          <w:szCs w:val="22"/>
          <w:lang w:val="en-GB"/>
        </w:rPr>
        <w:t xml:space="preserve">. </w:t>
      </w:r>
    </w:p>
    <w:p w:rsidR="00737A06" w:rsidRDefault="00222473" w:rsidP="00222473">
      <w:pPr>
        <w:tabs>
          <w:tab w:val="left" w:pos="-1440"/>
        </w:tabs>
        <w:ind w:left="720" w:hanging="720"/>
        <w:jc w:val="both"/>
        <w:rPr>
          <w:rFonts w:ascii="Arial Narrow" w:hAnsi="Arial Narrow"/>
          <w:sz w:val="22"/>
          <w:szCs w:val="22"/>
          <w:lang w:val="en-GB"/>
        </w:rPr>
      </w:pPr>
      <w:r>
        <w:rPr>
          <w:rFonts w:ascii="Arial Narrow" w:hAnsi="Arial Narrow"/>
          <w:sz w:val="22"/>
          <w:szCs w:val="22"/>
          <w:lang w:val="en-GB"/>
        </w:rPr>
        <w:t xml:space="preserve">              </w:t>
      </w:r>
      <w:r w:rsidR="00036A2B">
        <w:rPr>
          <w:rFonts w:ascii="Arial Narrow" w:hAnsi="Arial Narrow"/>
          <w:sz w:val="22"/>
          <w:szCs w:val="22"/>
          <w:lang w:val="en-GB"/>
        </w:rPr>
        <w:t xml:space="preserve">  </w:t>
      </w:r>
    </w:p>
    <w:p w:rsidR="00036A2B" w:rsidRDefault="00737A06" w:rsidP="0047047E">
      <w:pPr>
        <w:tabs>
          <w:tab w:val="left" w:pos="-1440"/>
        </w:tabs>
        <w:ind w:left="720" w:hanging="720"/>
        <w:jc w:val="both"/>
        <w:rPr>
          <w:rFonts w:ascii="Arial Narrow" w:hAnsi="Arial Narrow"/>
          <w:b/>
          <w:sz w:val="22"/>
          <w:szCs w:val="22"/>
          <w:u w:val="single"/>
          <w:lang w:val="en-GB"/>
        </w:rPr>
      </w:pPr>
      <w:r>
        <w:rPr>
          <w:rFonts w:ascii="Arial Narrow" w:hAnsi="Arial Narrow"/>
          <w:sz w:val="22"/>
          <w:szCs w:val="22"/>
          <w:lang w:val="en-GB"/>
        </w:rPr>
        <w:t xml:space="preserve">              </w:t>
      </w:r>
      <w:r w:rsidR="00036A2B">
        <w:rPr>
          <w:rFonts w:ascii="Arial Narrow" w:hAnsi="Arial Narrow"/>
          <w:sz w:val="22"/>
          <w:szCs w:val="22"/>
          <w:lang w:val="en-GB"/>
        </w:rPr>
        <w:t xml:space="preserve"> </w:t>
      </w:r>
      <w:r w:rsidR="00036A2B">
        <w:rPr>
          <w:rFonts w:ascii="Arial Narrow" w:hAnsi="Arial Narrow"/>
          <w:b/>
          <w:sz w:val="22"/>
          <w:szCs w:val="22"/>
          <w:u w:val="single"/>
          <w:lang w:val="en-GB"/>
        </w:rPr>
        <w:t>ALFRED DUMA LOCAL MUNICIPALITY</w:t>
      </w:r>
    </w:p>
    <w:p w:rsidR="00036A2B" w:rsidRPr="00737A06" w:rsidRDefault="00036A2B" w:rsidP="00737A06">
      <w:pPr>
        <w:tabs>
          <w:tab w:val="left" w:pos="-1440"/>
        </w:tabs>
        <w:jc w:val="both"/>
        <w:rPr>
          <w:rFonts w:ascii="Arial Narrow" w:hAnsi="Arial Narrow"/>
          <w:sz w:val="22"/>
          <w:szCs w:val="22"/>
          <w:lang w:val="en-GB"/>
        </w:rPr>
      </w:pPr>
    </w:p>
    <w:p w:rsidR="00C009DD" w:rsidRDefault="00C009DD" w:rsidP="00C009DD">
      <w:pPr>
        <w:pStyle w:val="ListParagraph"/>
        <w:numPr>
          <w:ilvl w:val="0"/>
          <w:numId w:val="43"/>
        </w:numPr>
        <w:tabs>
          <w:tab w:val="left" w:pos="-1440"/>
        </w:tabs>
        <w:jc w:val="both"/>
        <w:rPr>
          <w:rFonts w:ascii="Arial Narrow" w:hAnsi="Arial Narrow"/>
          <w:sz w:val="22"/>
          <w:szCs w:val="22"/>
          <w:lang w:val="en-GB"/>
        </w:rPr>
      </w:pPr>
      <w:r>
        <w:rPr>
          <w:rFonts w:ascii="Arial Narrow" w:hAnsi="Arial Narrow"/>
          <w:sz w:val="22"/>
          <w:szCs w:val="22"/>
          <w:lang w:val="en-GB"/>
        </w:rPr>
        <w:t>Northern Natal Abattoir</w:t>
      </w:r>
    </w:p>
    <w:p w:rsidR="00C009DD" w:rsidRPr="00BD0FF5" w:rsidRDefault="00C009DD" w:rsidP="00BD0FF5">
      <w:pPr>
        <w:pStyle w:val="ListParagraph"/>
        <w:numPr>
          <w:ilvl w:val="0"/>
          <w:numId w:val="43"/>
        </w:numPr>
        <w:tabs>
          <w:tab w:val="left" w:pos="-1440"/>
        </w:tabs>
        <w:jc w:val="both"/>
        <w:rPr>
          <w:rFonts w:ascii="Arial Narrow" w:hAnsi="Arial Narrow"/>
          <w:sz w:val="22"/>
          <w:szCs w:val="22"/>
          <w:lang w:val="en-GB"/>
        </w:rPr>
      </w:pPr>
      <w:r>
        <w:rPr>
          <w:rFonts w:ascii="Arial Narrow" w:hAnsi="Arial Narrow"/>
          <w:sz w:val="22"/>
          <w:szCs w:val="22"/>
          <w:lang w:val="en-GB"/>
        </w:rPr>
        <w:t>Lasher Tools</w:t>
      </w:r>
    </w:p>
    <w:p w:rsidR="00C009DD" w:rsidRDefault="00C009DD" w:rsidP="00C009DD">
      <w:pPr>
        <w:pStyle w:val="ListParagraph"/>
        <w:numPr>
          <w:ilvl w:val="0"/>
          <w:numId w:val="43"/>
        </w:numPr>
        <w:tabs>
          <w:tab w:val="left" w:pos="-1440"/>
        </w:tabs>
        <w:jc w:val="both"/>
        <w:rPr>
          <w:rFonts w:ascii="Arial Narrow" w:hAnsi="Arial Narrow"/>
          <w:sz w:val="22"/>
          <w:szCs w:val="22"/>
          <w:lang w:val="en-GB"/>
        </w:rPr>
      </w:pPr>
      <w:r>
        <w:rPr>
          <w:rFonts w:ascii="Arial Narrow" w:hAnsi="Arial Narrow"/>
          <w:sz w:val="22"/>
          <w:szCs w:val="22"/>
          <w:lang w:val="en-GB"/>
        </w:rPr>
        <w:t>Pioneer Foods (Sasko)</w:t>
      </w:r>
    </w:p>
    <w:p w:rsidR="00C009DD" w:rsidRDefault="00C009DD" w:rsidP="00C009DD">
      <w:pPr>
        <w:pStyle w:val="ListParagraph"/>
        <w:numPr>
          <w:ilvl w:val="0"/>
          <w:numId w:val="43"/>
        </w:numPr>
        <w:tabs>
          <w:tab w:val="left" w:pos="-1440"/>
        </w:tabs>
        <w:jc w:val="both"/>
        <w:rPr>
          <w:rFonts w:ascii="Arial Narrow" w:hAnsi="Arial Narrow"/>
          <w:sz w:val="22"/>
          <w:szCs w:val="22"/>
          <w:lang w:val="en-GB"/>
        </w:rPr>
      </w:pPr>
      <w:r>
        <w:rPr>
          <w:rFonts w:ascii="Arial Narrow" w:hAnsi="Arial Narrow"/>
          <w:sz w:val="22"/>
          <w:szCs w:val="22"/>
          <w:lang w:val="en-GB"/>
        </w:rPr>
        <w:t>Spotless dry Cleaners</w:t>
      </w:r>
    </w:p>
    <w:p w:rsidR="00C009DD" w:rsidRDefault="00C009DD" w:rsidP="00C009DD">
      <w:pPr>
        <w:pStyle w:val="ListParagraph"/>
        <w:numPr>
          <w:ilvl w:val="0"/>
          <w:numId w:val="43"/>
        </w:numPr>
        <w:tabs>
          <w:tab w:val="left" w:pos="-1440"/>
        </w:tabs>
        <w:jc w:val="both"/>
        <w:rPr>
          <w:rFonts w:ascii="Arial Narrow" w:hAnsi="Arial Narrow"/>
          <w:sz w:val="22"/>
          <w:szCs w:val="22"/>
          <w:lang w:val="en-GB"/>
        </w:rPr>
      </w:pPr>
      <w:r>
        <w:rPr>
          <w:rFonts w:ascii="Arial Narrow" w:hAnsi="Arial Narrow"/>
          <w:sz w:val="22"/>
          <w:szCs w:val="22"/>
          <w:lang w:val="en-GB"/>
        </w:rPr>
        <w:t>Sumitomo Tyres (Dunlop)</w:t>
      </w:r>
    </w:p>
    <w:p w:rsidR="00C009DD" w:rsidRDefault="00C009DD" w:rsidP="00C009DD">
      <w:pPr>
        <w:pStyle w:val="ListParagraph"/>
        <w:numPr>
          <w:ilvl w:val="0"/>
          <w:numId w:val="43"/>
        </w:numPr>
        <w:tabs>
          <w:tab w:val="left" w:pos="-1440"/>
        </w:tabs>
        <w:jc w:val="both"/>
        <w:rPr>
          <w:rFonts w:ascii="Arial Narrow" w:hAnsi="Arial Narrow"/>
          <w:sz w:val="22"/>
          <w:szCs w:val="22"/>
          <w:lang w:val="en-GB"/>
        </w:rPr>
      </w:pPr>
      <w:r>
        <w:rPr>
          <w:rFonts w:ascii="Arial Narrow" w:hAnsi="Arial Narrow"/>
          <w:sz w:val="22"/>
          <w:szCs w:val="22"/>
          <w:lang w:val="en-GB"/>
        </w:rPr>
        <w:t>Transvaal Pressed Nuts &amp; Bolts (TPN)</w:t>
      </w:r>
    </w:p>
    <w:p w:rsidR="006A129F" w:rsidRDefault="00BD0FF5" w:rsidP="00C009DD">
      <w:pPr>
        <w:pStyle w:val="ListParagraph"/>
        <w:numPr>
          <w:ilvl w:val="0"/>
          <w:numId w:val="43"/>
        </w:numPr>
        <w:tabs>
          <w:tab w:val="left" w:pos="-1440"/>
        </w:tabs>
        <w:jc w:val="both"/>
        <w:rPr>
          <w:rFonts w:ascii="Arial Narrow" w:hAnsi="Arial Narrow"/>
          <w:sz w:val="22"/>
          <w:szCs w:val="22"/>
          <w:lang w:val="en-GB"/>
        </w:rPr>
      </w:pPr>
      <w:r>
        <w:rPr>
          <w:rFonts w:ascii="Arial Narrow" w:hAnsi="Arial Narrow"/>
          <w:sz w:val="22"/>
          <w:szCs w:val="22"/>
          <w:lang w:val="en-GB"/>
        </w:rPr>
        <w:t>Ithala Development Finance Corporation</w:t>
      </w:r>
    </w:p>
    <w:p w:rsidR="00BD0FF5" w:rsidRPr="0019493E" w:rsidRDefault="00BD0FF5" w:rsidP="00C009DD">
      <w:pPr>
        <w:pStyle w:val="ListParagraph"/>
        <w:numPr>
          <w:ilvl w:val="0"/>
          <w:numId w:val="43"/>
        </w:numPr>
        <w:tabs>
          <w:tab w:val="left" w:pos="-1440"/>
        </w:tabs>
        <w:jc w:val="both"/>
        <w:rPr>
          <w:rFonts w:ascii="Arial Narrow" w:hAnsi="Arial Narrow"/>
          <w:sz w:val="22"/>
          <w:szCs w:val="22"/>
          <w:lang w:val="en-GB"/>
        </w:rPr>
      </w:pPr>
      <w:r>
        <w:rPr>
          <w:rFonts w:ascii="Arial Narrow" w:hAnsi="Arial Narrow"/>
          <w:sz w:val="22"/>
          <w:szCs w:val="22"/>
          <w:lang w:val="en-GB"/>
        </w:rPr>
        <w:t>Northern Mills Textile</w:t>
      </w:r>
    </w:p>
    <w:p w:rsidR="007C42D5" w:rsidRPr="00AF0F53" w:rsidRDefault="007C42D5" w:rsidP="00AF0F53">
      <w:pPr>
        <w:pStyle w:val="ListParagraph"/>
        <w:tabs>
          <w:tab w:val="left" w:pos="-1440"/>
        </w:tabs>
        <w:ind w:left="1470"/>
        <w:jc w:val="both"/>
        <w:rPr>
          <w:rFonts w:ascii="Arial Narrow" w:hAnsi="Arial Narrow"/>
          <w:sz w:val="22"/>
          <w:szCs w:val="22"/>
          <w:lang w:val="en-GB"/>
        </w:rPr>
      </w:pPr>
    </w:p>
    <w:p w:rsidR="001D13E0" w:rsidRDefault="001D13E0" w:rsidP="001D13E0">
      <w:pPr>
        <w:tabs>
          <w:tab w:val="left" w:pos="-1440"/>
        </w:tabs>
        <w:jc w:val="both"/>
        <w:rPr>
          <w:rFonts w:ascii="Arial Narrow" w:hAnsi="Arial Narrow"/>
          <w:sz w:val="22"/>
          <w:szCs w:val="22"/>
          <w:lang w:val="en-GB"/>
        </w:rPr>
      </w:pPr>
    </w:p>
    <w:p w:rsidR="001D13E0" w:rsidRDefault="001D13E0" w:rsidP="00737A06">
      <w:pPr>
        <w:tabs>
          <w:tab w:val="left" w:pos="-1440"/>
          <w:tab w:val="left" w:pos="720"/>
        </w:tabs>
        <w:jc w:val="both"/>
        <w:rPr>
          <w:rFonts w:ascii="Arial Narrow" w:hAnsi="Arial Narrow"/>
          <w:b/>
          <w:sz w:val="22"/>
          <w:szCs w:val="22"/>
          <w:u w:val="single"/>
          <w:lang w:val="en-GB"/>
        </w:rPr>
      </w:pPr>
      <w:r>
        <w:rPr>
          <w:rFonts w:ascii="Arial Narrow" w:hAnsi="Arial Narrow"/>
          <w:sz w:val="22"/>
          <w:szCs w:val="22"/>
          <w:lang w:val="en-GB"/>
        </w:rPr>
        <w:t xml:space="preserve">               </w:t>
      </w:r>
      <w:r>
        <w:rPr>
          <w:rFonts w:ascii="Arial Narrow" w:hAnsi="Arial Narrow"/>
          <w:b/>
          <w:sz w:val="22"/>
          <w:szCs w:val="22"/>
          <w:u w:val="single"/>
          <w:lang w:val="en-GB"/>
        </w:rPr>
        <w:t>INKOSI LANGALIBALELE</w:t>
      </w:r>
      <w:r w:rsidR="007C42D5">
        <w:rPr>
          <w:rFonts w:ascii="Arial Narrow" w:hAnsi="Arial Narrow"/>
          <w:b/>
          <w:sz w:val="22"/>
          <w:szCs w:val="22"/>
          <w:u w:val="single"/>
          <w:lang w:val="en-GB"/>
        </w:rPr>
        <w:t xml:space="preserve"> LOCAL MUNICIPALITY</w:t>
      </w:r>
    </w:p>
    <w:p w:rsidR="00C009DD" w:rsidRPr="00F52275" w:rsidRDefault="00C009DD" w:rsidP="00F52275">
      <w:pPr>
        <w:tabs>
          <w:tab w:val="left" w:pos="-1440"/>
        </w:tabs>
        <w:jc w:val="both"/>
        <w:rPr>
          <w:rFonts w:ascii="Arial Narrow" w:hAnsi="Arial Narrow"/>
          <w:sz w:val="22"/>
          <w:szCs w:val="22"/>
          <w:lang w:val="en-GB"/>
        </w:rPr>
      </w:pPr>
    </w:p>
    <w:p w:rsidR="00C009DD" w:rsidRDefault="00C009DD" w:rsidP="00C009DD">
      <w:pPr>
        <w:pStyle w:val="ListParagraph"/>
        <w:numPr>
          <w:ilvl w:val="0"/>
          <w:numId w:val="44"/>
        </w:numPr>
        <w:tabs>
          <w:tab w:val="left" w:pos="-1440"/>
        </w:tabs>
        <w:jc w:val="both"/>
        <w:rPr>
          <w:rFonts w:ascii="Arial Narrow" w:hAnsi="Arial Narrow"/>
          <w:sz w:val="22"/>
          <w:szCs w:val="22"/>
          <w:lang w:val="en-GB"/>
        </w:rPr>
      </w:pPr>
      <w:r>
        <w:rPr>
          <w:rFonts w:ascii="Arial Narrow" w:hAnsi="Arial Narrow"/>
          <w:sz w:val="22"/>
          <w:szCs w:val="22"/>
          <w:lang w:val="en-GB"/>
        </w:rPr>
        <w:t>Eskort Bacon</w:t>
      </w:r>
    </w:p>
    <w:p w:rsidR="00C009DD" w:rsidRDefault="00C009DD" w:rsidP="00C009DD">
      <w:pPr>
        <w:pStyle w:val="ListParagraph"/>
        <w:numPr>
          <w:ilvl w:val="0"/>
          <w:numId w:val="44"/>
        </w:numPr>
        <w:tabs>
          <w:tab w:val="left" w:pos="-1440"/>
        </w:tabs>
        <w:jc w:val="both"/>
        <w:rPr>
          <w:rFonts w:ascii="Arial Narrow" w:hAnsi="Arial Narrow"/>
          <w:sz w:val="22"/>
          <w:szCs w:val="22"/>
          <w:lang w:val="en-GB"/>
        </w:rPr>
      </w:pPr>
      <w:r>
        <w:rPr>
          <w:rFonts w:ascii="Arial Narrow" w:hAnsi="Arial Narrow"/>
          <w:sz w:val="22"/>
          <w:szCs w:val="22"/>
          <w:lang w:val="en-GB"/>
        </w:rPr>
        <w:t>Flamingo Moon</w:t>
      </w:r>
    </w:p>
    <w:p w:rsidR="00C009DD" w:rsidRDefault="00C009DD" w:rsidP="00C009DD">
      <w:pPr>
        <w:pStyle w:val="ListParagraph"/>
        <w:numPr>
          <w:ilvl w:val="0"/>
          <w:numId w:val="44"/>
        </w:numPr>
        <w:tabs>
          <w:tab w:val="left" w:pos="-1440"/>
        </w:tabs>
        <w:jc w:val="both"/>
        <w:rPr>
          <w:rFonts w:ascii="Arial Narrow" w:hAnsi="Arial Narrow"/>
          <w:sz w:val="22"/>
          <w:szCs w:val="22"/>
          <w:lang w:val="en-GB"/>
        </w:rPr>
      </w:pPr>
      <w:r>
        <w:rPr>
          <w:rFonts w:ascii="Arial Narrow" w:hAnsi="Arial Narrow"/>
          <w:sz w:val="22"/>
          <w:szCs w:val="22"/>
          <w:lang w:val="en-GB"/>
        </w:rPr>
        <w:t>Narrowtex</w:t>
      </w:r>
    </w:p>
    <w:p w:rsidR="00C009DD" w:rsidRDefault="00C009DD" w:rsidP="00C009DD">
      <w:pPr>
        <w:pStyle w:val="ListParagraph"/>
        <w:numPr>
          <w:ilvl w:val="0"/>
          <w:numId w:val="44"/>
        </w:numPr>
        <w:tabs>
          <w:tab w:val="left" w:pos="-1440"/>
        </w:tabs>
        <w:jc w:val="both"/>
        <w:rPr>
          <w:rFonts w:ascii="Arial Narrow" w:hAnsi="Arial Narrow"/>
          <w:sz w:val="22"/>
          <w:szCs w:val="22"/>
          <w:lang w:val="en-GB"/>
        </w:rPr>
      </w:pPr>
      <w:r>
        <w:rPr>
          <w:rFonts w:ascii="Arial Narrow" w:hAnsi="Arial Narrow"/>
          <w:sz w:val="22"/>
          <w:szCs w:val="22"/>
          <w:lang w:val="en-GB"/>
        </w:rPr>
        <w:t>Nestle</w:t>
      </w:r>
    </w:p>
    <w:p w:rsidR="004D7100" w:rsidRPr="00E418FE" w:rsidRDefault="004D7100" w:rsidP="004D7100">
      <w:pPr>
        <w:tabs>
          <w:tab w:val="left" w:pos="-1440"/>
        </w:tabs>
        <w:jc w:val="both"/>
        <w:rPr>
          <w:rFonts w:ascii="Arial Narrow" w:hAnsi="Arial Narrow"/>
          <w:b/>
          <w:sz w:val="22"/>
          <w:szCs w:val="22"/>
          <w:lang w:val="en-GB"/>
        </w:rPr>
      </w:pPr>
    </w:p>
    <w:p w:rsidR="00807B26" w:rsidRPr="0007070D" w:rsidRDefault="0007070D" w:rsidP="00737A06">
      <w:pPr>
        <w:tabs>
          <w:tab w:val="left" w:pos="-1440"/>
        </w:tabs>
        <w:jc w:val="both"/>
        <w:rPr>
          <w:rFonts w:ascii="Arial Narrow" w:hAnsi="Arial Narrow"/>
          <w:b/>
          <w:sz w:val="22"/>
          <w:szCs w:val="22"/>
          <w:u w:val="single"/>
          <w:lang w:val="en-GB"/>
        </w:rPr>
      </w:pPr>
      <w:r>
        <w:rPr>
          <w:rFonts w:ascii="Arial Narrow" w:hAnsi="Arial Narrow"/>
          <w:b/>
          <w:sz w:val="22"/>
          <w:szCs w:val="22"/>
          <w:lang w:val="en-GB"/>
        </w:rPr>
        <w:t>4</w:t>
      </w:r>
      <w:r w:rsidR="00FF3E78" w:rsidRPr="0007070D">
        <w:rPr>
          <w:rFonts w:ascii="Arial Narrow" w:hAnsi="Arial Narrow"/>
          <w:b/>
          <w:sz w:val="22"/>
          <w:szCs w:val="22"/>
          <w:lang w:val="en-GB"/>
        </w:rPr>
        <w:t xml:space="preserve">. </w:t>
      </w:r>
      <w:r w:rsidR="00FF3E78" w:rsidRPr="0007070D">
        <w:rPr>
          <w:rFonts w:ascii="Arial Narrow" w:hAnsi="Arial Narrow"/>
          <w:b/>
          <w:sz w:val="22"/>
          <w:szCs w:val="22"/>
          <w:lang w:val="en-GB"/>
        </w:rPr>
        <w:tab/>
      </w:r>
      <w:r w:rsidR="00FF3E78" w:rsidRPr="0007070D">
        <w:rPr>
          <w:rFonts w:ascii="Arial Narrow" w:hAnsi="Arial Narrow"/>
          <w:b/>
          <w:sz w:val="22"/>
          <w:szCs w:val="22"/>
          <w:u w:val="single"/>
          <w:lang w:val="en-GB"/>
        </w:rPr>
        <w:t>FINANCIAL IMPLICATIONS</w:t>
      </w:r>
    </w:p>
    <w:p w:rsidR="00FF3E78" w:rsidRPr="0007070D" w:rsidRDefault="00FF3E78" w:rsidP="004F77A0">
      <w:pPr>
        <w:tabs>
          <w:tab w:val="left" w:pos="-1440"/>
        </w:tabs>
        <w:ind w:left="720" w:hanging="720"/>
        <w:jc w:val="both"/>
        <w:rPr>
          <w:rFonts w:ascii="Arial Narrow" w:hAnsi="Arial Narrow"/>
          <w:b/>
          <w:sz w:val="22"/>
          <w:szCs w:val="22"/>
          <w:lang w:val="en-GB"/>
        </w:rPr>
      </w:pPr>
    </w:p>
    <w:p w:rsidR="002D3B33" w:rsidRDefault="0067302B" w:rsidP="002D3B33">
      <w:pPr>
        <w:ind w:firstLine="720"/>
        <w:jc w:val="both"/>
        <w:rPr>
          <w:rFonts w:ascii="Arial Narrow" w:hAnsi="Arial Narrow"/>
          <w:sz w:val="22"/>
          <w:szCs w:val="22"/>
          <w:lang w:val="en-GB"/>
        </w:rPr>
      </w:pPr>
      <w:r w:rsidRPr="006F5330">
        <w:rPr>
          <w:rFonts w:ascii="Arial Narrow" w:hAnsi="Arial Narrow"/>
          <w:sz w:val="22"/>
          <w:szCs w:val="22"/>
          <w:lang w:val="en-GB"/>
        </w:rPr>
        <w:t>2020</w:t>
      </w:r>
      <w:r w:rsidR="00ED6C16" w:rsidRPr="006F5330">
        <w:rPr>
          <w:rFonts w:ascii="Arial Narrow" w:hAnsi="Arial Narrow"/>
          <w:sz w:val="22"/>
          <w:szCs w:val="22"/>
          <w:lang w:val="en-GB"/>
        </w:rPr>
        <w:t>/</w:t>
      </w:r>
      <w:r w:rsidRPr="006F5330">
        <w:rPr>
          <w:rFonts w:ascii="Arial Narrow" w:hAnsi="Arial Narrow"/>
          <w:sz w:val="22"/>
          <w:szCs w:val="22"/>
          <w:lang w:val="en-GB"/>
        </w:rPr>
        <w:t xml:space="preserve">2021 </w:t>
      </w:r>
      <w:r w:rsidR="00622372" w:rsidRPr="0007070D">
        <w:rPr>
          <w:rFonts w:ascii="Arial Narrow" w:hAnsi="Arial Narrow"/>
          <w:sz w:val="22"/>
          <w:szCs w:val="22"/>
          <w:lang w:val="en-GB"/>
        </w:rPr>
        <w:t>Budget</w:t>
      </w:r>
    </w:p>
    <w:p w:rsidR="001D5CC5" w:rsidRPr="007C5B3E" w:rsidRDefault="001D5CC5" w:rsidP="001E4836">
      <w:pPr>
        <w:jc w:val="both"/>
        <w:rPr>
          <w:rFonts w:ascii="Arial Narrow" w:hAnsi="Arial Narrow"/>
          <w:sz w:val="22"/>
          <w:szCs w:val="22"/>
          <w:lang w:val="en-GB"/>
        </w:rPr>
      </w:pPr>
    </w:p>
    <w:p w:rsidR="003C34C2" w:rsidRDefault="003C34C2" w:rsidP="004F77A0">
      <w:pPr>
        <w:jc w:val="both"/>
        <w:rPr>
          <w:rFonts w:ascii="Arial Narrow" w:hAnsi="Arial Narrow"/>
          <w:b/>
          <w:sz w:val="22"/>
          <w:szCs w:val="22"/>
          <w:lang w:val="en-GB"/>
        </w:rPr>
      </w:pPr>
    </w:p>
    <w:p w:rsidR="007C42D5" w:rsidRPr="0007070D" w:rsidRDefault="0007070D" w:rsidP="004F77A0">
      <w:pPr>
        <w:jc w:val="both"/>
        <w:rPr>
          <w:rFonts w:ascii="Arial Narrow" w:hAnsi="Arial Narrow"/>
          <w:b/>
          <w:sz w:val="22"/>
          <w:szCs w:val="22"/>
          <w:u w:val="single"/>
          <w:lang w:val="en-GB"/>
        </w:rPr>
      </w:pPr>
      <w:r>
        <w:rPr>
          <w:rFonts w:ascii="Arial Narrow" w:hAnsi="Arial Narrow"/>
          <w:b/>
          <w:sz w:val="22"/>
          <w:szCs w:val="22"/>
          <w:lang w:val="en-GB"/>
        </w:rPr>
        <w:t>5</w:t>
      </w:r>
      <w:r w:rsidR="00095AAD" w:rsidRPr="0007070D">
        <w:rPr>
          <w:rFonts w:ascii="Arial Narrow" w:hAnsi="Arial Narrow"/>
          <w:b/>
          <w:sz w:val="22"/>
          <w:szCs w:val="22"/>
          <w:lang w:val="en-GB"/>
        </w:rPr>
        <w:t xml:space="preserve">. </w:t>
      </w:r>
      <w:r w:rsidR="00095AAD" w:rsidRPr="0007070D">
        <w:rPr>
          <w:rFonts w:ascii="Arial Narrow" w:hAnsi="Arial Narrow"/>
          <w:b/>
          <w:sz w:val="22"/>
          <w:szCs w:val="22"/>
          <w:lang w:val="en-GB"/>
        </w:rPr>
        <w:tab/>
      </w:r>
      <w:r w:rsidR="00095AAD" w:rsidRPr="0007070D">
        <w:rPr>
          <w:rFonts w:ascii="Arial Narrow" w:hAnsi="Arial Narrow"/>
          <w:b/>
          <w:sz w:val="22"/>
          <w:szCs w:val="22"/>
          <w:u w:val="single"/>
          <w:lang w:val="en-GB"/>
        </w:rPr>
        <w:t>LEGISLATION</w:t>
      </w:r>
    </w:p>
    <w:p w:rsidR="00BD1383" w:rsidRPr="0007070D" w:rsidRDefault="00BD1383" w:rsidP="004F77A0">
      <w:pPr>
        <w:jc w:val="both"/>
        <w:rPr>
          <w:rFonts w:ascii="Arial Narrow" w:hAnsi="Arial Narrow"/>
          <w:b/>
          <w:sz w:val="22"/>
          <w:szCs w:val="22"/>
          <w:u w:val="single"/>
          <w:lang w:val="en-GB"/>
        </w:rPr>
      </w:pPr>
    </w:p>
    <w:p w:rsidR="00BA39B9" w:rsidRPr="0007070D" w:rsidRDefault="009E38E4" w:rsidP="0015532A">
      <w:pPr>
        <w:pStyle w:val="NoSpacing"/>
        <w:ind w:firstLine="720"/>
        <w:jc w:val="both"/>
        <w:rPr>
          <w:rFonts w:ascii="Arial Narrow" w:hAnsi="Arial Narrow" w:cs="Times New Roman"/>
        </w:rPr>
      </w:pPr>
      <w:r>
        <w:rPr>
          <w:rFonts w:ascii="Arial Narrow" w:hAnsi="Arial Narrow" w:cs="Times New Roman"/>
        </w:rPr>
        <w:t xml:space="preserve">5.1 </w:t>
      </w:r>
      <w:r w:rsidR="00316BC2" w:rsidRPr="0007070D">
        <w:rPr>
          <w:rFonts w:ascii="Arial Narrow" w:hAnsi="Arial Narrow" w:cs="Times New Roman"/>
        </w:rPr>
        <w:t>Was</w:t>
      </w:r>
      <w:r w:rsidR="00F52275">
        <w:rPr>
          <w:rFonts w:ascii="Arial Narrow" w:hAnsi="Arial Narrow" w:cs="Times New Roman"/>
        </w:rPr>
        <w:t>tewater Discharge S</w:t>
      </w:r>
      <w:r w:rsidR="00800C70">
        <w:rPr>
          <w:rFonts w:ascii="Arial Narrow" w:hAnsi="Arial Narrow" w:cs="Times New Roman"/>
        </w:rPr>
        <w:t>tandards DWA</w:t>
      </w:r>
      <w:r w:rsidR="00316BC2" w:rsidRPr="0007070D">
        <w:rPr>
          <w:rFonts w:ascii="Arial Narrow" w:hAnsi="Arial Narrow" w:cs="Times New Roman"/>
        </w:rPr>
        <w:t xml:space="preserve"> 2010 guideline</w:t>
      </w:r>
    </w:p>
    <w:p w:rsidR="00316BC2" w:rsidRPr="0007070D" w:rsidRDefault="009E38E4" w:rsidP="0015532A">
      <w:pPr>
        <w:pStyle w:val="NoSpacing"/>
        <w:ind w:firstLine="720"/>
        <w:jc w:val="both"/>
        <w:rPr>
          <w:rFonts w:ascii="Arial Narrow" w:hAnsi="Arial Narrow" w:cs="Times New Roman"/>
        </w:rPr>
      </w:pPr>
      <w:r>
        <w:rPr>
          <w:rFonts w:ascii="Arial Narrow" w:hAnsi="Arial Narrow" w:cs="Times New Roman"/>
        </w:rPr>
        <w:t xml:space="preserve">5.2 </w:t>
      </w:r>
      <w:r w:rsidR="00316BC2" w:rsidRPr="0007070D">
        <w:rPr>
          <w:rFonts w:ascii="Arial Narrow" w:hAnsi="Arial Narrow" w:cs="Times New Roman"/>
        </w:rPr>
        <w:t>National Water Act (no 36 of 1998)</w:t>
      </w:r>
    </w:p>
    <w:p w:rsidR="00F3412E" w:rsidRPr="002E15FA" w:rsidRDefault="00AE7918" w:rsidP="002E15FA">
      <w:pPr>
        <w:pStyle w:val="NoSpacing"/>
        <w:jc w:val="both"/>
        <w:rPr>
          <w:rFonts w:ascii="Arial Narrow" w:hAnsi="Arial Narrow" w:cs="Times New Roman"/>
        </w:rPr>
      </w:pPr>
      <w:r>
        <w:rPr>
          <w:rFonts w:ascii="Arial Narrow" w:hAnsi="Arial Narrow" w:cs="Times New Roman"/>
        </w:rPr>
        <w:t xml:space="preserve">              5.3 </w:t>
      </w:r>
      <w:r w:rsidR="00E64E03" w:rsidRPr="0007070D">
        <w:rPr>
          <w:rFonts w:ascii="Arial Narrow" w:hAnsi="Arial Narrow" w:cs="Times New Roman"/>
        </w:rPr>
        <w:t>DWS</w:t>
      </w:r>
      <w:r w:rsidR="00274FFE" w:rsidRPr="0007070D">
        <w:rPr>
          <w:rFonts w:ascii="Arial Narrow" w:hAnsi="Arial Narrow" w:cs="Times New Roman"/>
        </w:rPr>
        <w:t xml:space="preserve"> Green </w:t>
      </w:r>
      <w:r w:rsidR="00BA39B9" w:rsidRPr="0007070D">
        <w:rPr>
          <w:rFonts w:ascii="Arial Narrow" w:hAnsi="Arial Narrow" w:cs="Times New Roman"/>
        </w:rPr>
        <w:t>Drop</w:t>
      </w:r>
      <w:r w:rsidR="00B91365" w:rsidRPr="0007070D">
        <w:rPr>
          <w:rFonts w:ascii="Arial Narrow" w:hAnsi="Arial Narrow" w:cs="Times New Roman"/>
        </w:rPr>
        <w:t xml:space="preserve"> Requirements</w:t>
      </w:r>
      <w:r w:rsidR="00F3412E">
        <w:rPr>
          <w:rFonts w:ascii="Arial Narrow" w:hAnsi="Arial Narrow" w:cs="Times New Roman"/>
        </w:rPr>
        <w:t xml:space="preserve"> (IRIS)</w:t>
      </w:r>
    </w:p>
    <w:p w:rsidR="00F3412E" w:rsidRDefault="00F3412E" w:rsidP="00AE7918">
      <w:pPr>
        <w:jc w:val="both"/>
        <w:rPr>
          <w:rFonts w:ascii="Arial Narrow" w:hAnsi="Arial Narrow" w:cs="Arial"/>
          <w:b/>
          <w:sz w:val="22"/>
          <w:szCs w:val="22"/>
          <w:lang w:val="en-GB"/>
        </w:rPr>
      </w:pPr>
    </w:p>
    <w:p w:rsidR="00C009DD" w:rsidRDefault="00C009DD" w:rsidP="00AE7918">
      <w:pPr>
        <w:jc w:val="both"/>
        <w:rPr>
          <w:rFonts w:ascii="Arial Narrow" w:hAnsi="Arial Narrow" w:cs="Arial"/>
          <w:b/>
          <w:sz w:val="22"/>
          <w:szCs w:val="22"/>
          <w:lang w:val="en-GB"/>
        </w:rPr>
      </w:pPr>
    </w:p>
    <w:p w:rsidR="00C009DD" w:rsidRDefault="00C009DD" w:rsidP="00AE7918">
      <w:pPr>
        <w:jc w:val="both"/>
        <w:rPr>
          <w:rFonts w:ascii="Arial Narrow" w:hAnsi="Arial Narrow" w:cs="Arial"/>
          <w:b/>
          <w:sz w:val="22"/>
          <w:szCs w:val="22"/>
          <w:lang w:val="en-GB"/>
        </w:rPr>
      </w:pPr>
    </w:p>
    <w:p w:rsidR="00C009DD" w:rsidRDefault="00C009DD" w:rsidP="00AE7918">
      <w:pPr>
        <w:jc w:val="both"/>
        <w:rPr>
          <w:rFonts w:ascii="Arial Narrow" w:hAnsi="Arial Narrow" w:cs="Arial"/>
          <w:b/>
          <w:sz w:val="22"/>
          <w:szCs w:val="22"/>
          <w:lang w:val="en-GB"/>
        </w:rPr>
      </w:pPr>
    </w:p>
    <w:p w:rsidR="00C009DD" w:rsidRDefault="00C009DD" w:rsidP="00AE7918">
      <w:pPr>
        <w:jc w:val="both"/>
        <w:rPr>
          <w:rFonts w:ascii="Arial Narrow" w:hAnsi="Arial Narrow" w:cs="Arial"/>
          <w:b/>
          <w:sz w:val="22"/>
          <w:szCs w:val="22"/>
          <w:lang w:val="en-GB"/>
        </w:rPr>
      </w:pPr>
    </w:p>
    <w:p w:rsidR="004D7100" w:rsidRDefault="004D7100" w:rsidP="00AE7918">
      <w:pPr>
        <w:jc w:val="both"/>
        <w:rPr>
          <w:rFonts w:ascii="Arial Narrow" w:hAnsi="Arial Narrow" w:cs="Arial"/>
          <w:b/>
          <w:sz w:val="22"/>
          <w:szCs w:val="22"/>
          <w:lang w:val="en-GB"/>
        </w:rPr>
      </w:pPr>
    </w:p>
    <w:p w:rsidR="00F3412E" w:rsidRDefault="00F3412E" w:rsidP="00AE7918">
      <w:pPr>
        <w:jc w:val="both"/>
        <w:rPr>
          <w:rFonts w:ascii="Arial Narrow" w:hAnsi="Arial Narrow" w:cs="Arial"/>
          <w:b/>
          <w:sz w:val="22"/>
          <w:szCs w:val="22"/>
          <w:lang w:val="en-GB"/>
        </w:rPr>
      </w:pPr>
    </w:p>
    <w:p w:rsidR="00AE7918" w:rsidRDefault="00AE7918" w:rsidP="00AE7918">
      <w:pPr>
        <w:jc w:val="both"/>
        <w:rPr>
          <w:rFonts w:ascii="Arial Narrow" w:hAnsi="Arial Narrow" w:cs="Arial"/>
          <w:b/>
          <w:sz w:val="22"/>
          <w:szCs w:val="22"/>
          <w:u w:val="single"/>
          <w:lang w:val="en-GB"/>
        </w:rPr>
      </w:pPr>
      <w:r w:rsidRPr="00AE7918">
        <w:rPr>
          <w:rFonts w:ascii="Arial Narrow" w:hAnsi="Arial Narrow" w:cs="Arial"/>
          <w:b/>
          <w:sz w:val="22"/>
          <w:szCs w:val="22"/>
          <w:lang w:val="en-GB"/>
        </w:rPr>
        <w:t xml:space="preserve">6. </w:t>
      </w:r>
      <w:r w:rsidRPr="00AE7918">
        <w:rPr>
          <w:rFonts w:ascii="Arial Narrow" w:hAnsi="Arial Narrow" w:cs="Arial"/>
          <w:sz w:val="22"/>
          <w:szCs w:val="22"/>
          <w:lang w:val="en-GB"/>
        </w:rPr>
        <w:t xml:space="preserve"> </w:t>
      </w:r>
      <w:r>
        <w:rPr>
          <w:rFonts w:ascii="Arial Narrow" w:hAnsi="Arial Narrow" w:cs="Arial"/>
          <w:sz w:val="22"/>
          <w:szCs w:val="22"/>
          <w:lang w:val="en-GB"/>
        </w:rPr>
        <w:t xml:space="preserve">         </w:t>
      </w:r>
      <w:r w:rsidR="0007070D" w:rsidRPr="00AE7918">
        <w:rPr>
          <w:rFonts w:ascii="Arial Narrow" w:hAnsi="Arial Narrow" w:cs="Arial"/>
          <w:b/>
          <w:sz w:val="22"/>
          <w:szCs w:val="22"/>
          <w:u w:val="single"/>
          <w:lang w:val="en-GB"/>
        </w:rPr>
        <w:t>ATTACHMENT</w:t>
      </w:r>
    </w:p>
    <w:p w:rsidR="00AE7918" w:rsidRDefault="00AE7918" w:rsidP="00AE7918">
      <w:pPr>
        <w:jc w:val="both"/>
        <w:rPr>
          <w:rFonts w:ascii="Arial Narrow" w:hAnsi="Arial Narrow" w:cs="Arial"/>
          <w:b/>
          <w:sz w:val="22"/>
          <w:szCs w:val="22"/>
          <w:u w:val="single"/>
          <w:lang w:val="en-GB"/>
        </w:rPr>
      </w:pPr>
    </w:p>
    <w:p w:rsidR="007C5B3E" w:rsidRPr="006E0E8D" w:rsidRDefault="00AE7918" w:rsidP="009A33C7">
      <w:pPr>
        <w:jc w:val="both"/>
        <w:rPr>
          <w:rFonts w:ascii="Arial Narrow" w:hAnsi="Arial Narrow" w:cs="Arial"/>
          <w:b/>
          <w:sz w:val="22"/>
          <w:szCs w:val="22"/>
          <w:u w:val="single"/>
          <w:lang w:val="en-GB"/>
        </w:rPr>
      </w:pPr>
      <w:r>
        <w:rPr>
          <w:rFonts w:ascii="Arial Narrow" w:hAnsi="Arial Narrow" w:cs="Arial"/>
          <w:sz w:val="22"/>
          <w:szCs w:val="22"/>
          <w:lang w:val="en-GB"/>
        </w:rPr>
        <w:t xml:space="preserve">           </w:t>
      </w:r>
      <w:r w:rsidR="007C5B3E">
        <w:rPr>
          <w:rFonts w:ascii="Arial Narrow" w:hAnsi="Arial Narrow" w:cs="Arial"/>
          <w:sz w:val="22"/>
          <w:szCs w:val="22"/>
          <w:lang w:val="en-GB"/>
        </w:rPr>
        <w:t xml:space="preserve">   </w:t>
      </w:r>
      <w:r w:rsidR="00F52275">
        <w:rPr>
          <w:rFonts w:ascii="Arial Narrow" w:hAnsi="Arial Narrow" w:cs="Arial"/>
          <w:sz w:val="22"/>
          <w:szCs w:val="22"/>
          <w:lang w:val="en-GB"/>
        </w:rPr>
        <w:t>Wastew</w:t>
      </w:r>
      <w:r w:rsidRPr="00AE7918">
        <w:rPr>
          <w:rFonts w:ascii="Arial Narrow" w:hAnsi="Arial Narrow" w:cs="Arial"/>
          <w:sz w:val="22"/>
          <w:szCs w:val="22"/>
          <w:lang w:val="en-GB"/>
        </w:rPr>
        <w:t>ater Quality Compliance Report</w:t>
      </w:r>
      <w:r w:rsidR="00F3412E">
        <w:rPr>
          <w:rFonts w:ascii="Arial Narrow" w:hAnsi="Arial Narrow" w:cs="Arial"/>
          <w:sz w:val="22"/>
          <w:szCs w:val="22"/>
          <w:lang w:val="en-GB"/>
        </w:rPr>
        <w:t xml:space="preserve"> for the month </w:t>
      </w:r>
      <w:r w:rsidR="00F3412E" w:rsidRPr="00D8344E">
        <w:rPr>
          <w:rFonts w:ascii="Arial Narrow" w:hAnsi="Arial Narrow" w:cs="Arial"/>
          <w:sz w:val="22"/>
          <w:szCs w:val="22"/>
          <w:lang w:val="en-GB"/>
        </w:rPr>
        <w:t xml:space="preserve">of </w:t>
      </w:r>
      <w:r w:rsidR="001F2359">
        <w:rPr>
          <w:rFonts w:ascii="Arial Narrow" w:hAnsi="Arial Narrow" w:cs="Arial"/>
          <w:sz w:val="22"/>
          <w:szCs w:val="22"/>
          <w:lang w:val="en-GB"/>
        </w:rPr>
        <w:t>January 2021</w:t>
      </w:r>
      <w:r w:rsidR="00D931BC" w:rsidRPr="00F11777">
        <w:rPr>
          <w:rFonts w:ascii="Arial Narrow" w:hAnsi="Arial Narrow" w:cs="Arial"/>
          <w:sz w:val="22"/>
          <w:szCs w:val="22"/>
          <w:lang w:val="en-GB"/>
        </w:rPr>
        <w:t>.</w:t>
      </w:r>
    </w:p>
    <w:p w:rsidR="002D3B33" w:rsidRDefault="002D3B33" w:rsidP="008A5F9A">
      <w:pPr>
        <w:tabs>
          <w:tab w:val="left" w:pos="-1440"/>
        </w:tabs>
        <w:jc w:val="both"/>
        <w:rPr>
          <w:rFonts w:ascii="Arial Narrow" w:hAnsi="Arial Narrow" w:cs="Arial"/>
          <w:b/>
          <w:sz w:val="22"/>
          <w:szCs w:val="22"/>
          <w:lang w:val="en-GB"/>
        </w:rPr>
      </w:pPr>
    </w:p>
    <w:p w:rsidR="002D3B33" w:rsidRDefault="002D3B33" w:rsidP="008A5F9A">
      <w:pPr>
        <w:tabs>
          <w:tab w:val="left" w:pos="-1440"/>
        </w:tabs>
        <w:jc w:val="both"/>
        <w:rPr>
          <w:rFonts w:ascii="Arial Narrow" w:hAnsi="Arial Narrow" w:cs="Arial"/>
          <w:b/>
          <w:sz w:val="22"/>
          <w:szCs w:val="22"/>
          <w:lang w:val="en-GB"/>
        </w:rPr>
      </w:pPr>
    </w:p>
    <w:p w:rsidR="00ED6C16" w:rsidRDefault="0007070D" w:rsidP="008A5F9A">
      <w:pPr>
        <w:tabs>
          <w:tab w:val="left" w:pos="-1440"/>
        </w:tabs>
        <w:jc w:val="both"/>
        <w:rPr>
          <w:rFonts w:ascii="Arial Narrow" w:hAnsi="Arial Narrow" w:cs="Arial"/>
          <w:b/>
          <w:sz w:val="22"/>
          <w:szCs w:val="22"/>
          <w:u w:val="single"/>
          <w:lang w:val="en-GB"/>
        </w:rPr>
      </w:pPr>
      <w:r w:rsidRPr="0007070D">
        <w:rPr>
          <w:rFonts w:ascii="Arial Narrow" w:hAnsi="Arial Narrow" w:cs="Arial"/>
          <w:b/>
          <w:sz w:val="22"/>
          <w:szCs w:val="22"/>
          <w:lang w:val="en-GB"/>
        </w:rPr>
        <w:t xml:space="preserve">7.  </w:t>
      </w:r>
      <w:r w:rsidRPr="0007070D">
        <w:rPr>
          <w:rFonts w:ascii="Arial Narrow" w:hAnsi="Arial Narrow" w:cs="Arial"/>
          <w:b/>
          <w:sz w:val="22"/>
          <w:szCs w:val="22"/>
          <w:lang w:val="en-GB"/>
        </w:rPr>
        <w:tab/>
      </w:r>
      <w:r w:rsidRPr="0007070D">
        <w:rPr>
          <w:rFonts w:ascii="Arial Narrow" w:hAnsi="Arial Narrow" w:cs="Arial"/>
          <w:b/>
          <w:sz w:val="22"/>
          <w:szCs w:val="22"/>
          <w:u w:val="single"/>
          <w:lang w:val="en-GB"/>
        </w:rPr>
        <w:t>RECOMMENDATION</w:t>
      </w:r>
    </w:p>
    <w:p w:rsidR="00ED6C16" w:rsidRDefault="00ED6C16" w:rsidP="00ED6C16">
      <w:pPr>
        <w:tabs>
          <w:tab w:val="left" w:pos="-1440"/>
        </w:tabs>
        <w:ind w:left="720" w:hanging="720"/>
        <w:jc w:val="both"/>
        <w:rPr>
          <w:rFonts w:ascii="Arial Narrow" w:hAnsi="Arial Narrow" w:cs="Arial"/>
          <w:sz w:val="22"/>
          <w:szCs w:val="22"/>
        </w:rPr>
      </w:pPr>
    </w:p>
    <w:p w:rsidR="001F2359" w:rsidRPr="001F2359" w:rsidRDefault="00BF2D22" w:rsidP="00D57B93">
      <w:pPr>
        <w:pStyle w:val="ListParagraph"/>
        <w:numPr>
          <w:ilvl w:val="0"/>
          <w:numId w:val="41"/>
        </w:numPr>
        <w:tabs>
          <w:tab w:val="left" w:pos="-1440"/>
        </w:tabs>
        <w:jc w:val="both"/>
        <w:rPr>
          <w:rFonts w:ascii="Arial Narrow" w:hAnsi="Arial Narrow"/>
          <w:b/>
          <w:i/>
          <w:sz w:val="22"/>
          <w:szCs w:val="22"/>
          <w:lang w:val="en-GB"/>
        </w:rPr>
      </w:pPr>
      <w:r>
        <w:rPr>
          <w:rFonts w:ascii="Arial Narrow" w:hAnsi="Arial Narrow" w:cs="Arial"/>
          <w:sz w:val="22"/>
          <w:szCs w:val="22"/>
        </w:rPr>
        <w:t>That</w:t>
      </w:r>
      <w:r w:rsidR="006F40F9">
        <w:rPr>
          <w:rFonts w:ascii="Arial Narrow" w:hAnsi="Arial Narrow" w:cs="Arial"/>
          <w:sz w:val="22"/>
          <w:szCs w:val="22"/>
        </w:rPr>
        <w:t xml:space="preserve"> the </w:t>
      </w:r>
      <w:r w:rsidR="005B736D">
        <w:rPr>
          <w:rFonts w:ascii="Arial Narrow" w:hAnsi="Arial Narrow" w:cs="Arial"/>
          <w:sz w:val="22"/>
          <w:szCs w:val="22"/>
        </w:rPr>
        <w:t>Committee</w:t>
      </w:r>
      <w:r w:rsidR="00F603AB" w:rsidRPr="00C35A4C">
        <w:rPr>
          <w:rFonts w:ascii="Arial Narrow" w:hAnsi="Arial Narrow" w:cs="Arial"/>
          <w:sz w:val="22"/>
          <w:szCs w:val="22"/>
        </w:rPr>
        <w:t xml:space="preserve"> </w:t>
      </w:r>
      <w:r w:rsidR="00F603AB" w:rsidRPr="00D57B93">
        <w:rPr>
          <w:rFonts w:ascii="Arial Narrow" w:hAnsi="Arial Narrow" w:cs="Arial"/>
          <w:sz w:val="22"/>
          <w:szCs w:val="22"/>
        </w:rPr>
        <w:t>notes the report on</w:t>
      </w:r>
      <w:r w:rsidR="00BD2393">
        <w:rPr>
          <w:rFonts w:ascii="Arial Narrow" w:hAnsi="Arial Narrow" w:cs="Arial"/>
          <w:sz w:val="22"/>
          <w:szCs w:val="22"/>
        </w:rPr>
        <w:t xml:space="preserve"> the</w:t>
      </w:r>
      <w:r w:rsidR="00BD2393" w:rsidRPr="00D8344E">
        <w:rPr>
          <w:rFonts w:ascii="Arial Narrow" w:hAnsi="Arial Narrow" w:cs="Arial"/>
          <w:sz w:val="22"/>
          <w:szCs w:val="22"/>
        </w:rPr>
        <w:t xml:space="preserve"> </w:t>
      </w:r>
      <w:r w:rsidR="001F2359">
        <w:rPr>
          <w:rFonts w:ascii="Arial Narrow" w:hAnsi="Arial Narrow" w:cs="Arial"/>
          <w:sz w:val="22"/>
          <w:szCs w:val="22"/>
        </w:rPr>
        <w:t>January 2021</w:t>
      </w:r>
      <w:r w:rsidR="00B37C68" w:rsidRPr="00F11777">
        <w:rPr>
          <w:rFonts w:ascii="Arial Narrow" w:hAnsi="Arial Narrow" w:cs="Arial"/>
          <w:sz w:val="22"/>
          <w:szCs w:val="22"/>
        </w:rPr>
        <w:t xml:space="preserve"> </w:t>
      </w:r>
      <w:r w:rsidR="00B37C68" w:rsidRPr="00D57B93">
        <w:rPr>
          <w:rFonts w:ascii="Arial Narrow" w:hAnsi="Arial Narrow" w:cs="Arial"/>
          <w:sz w:val="22"/>
          <w:szCs w:val="22"/>
        </w:rPr>
        <w:t>G</w:t>
      </w:r>
      <w:r w:rsidR="00E51FEB" w:rsidRPr="00D57B93">
        <w:rPr>
          <w:rFonts w:ascii="Arial Narrow" w:hAnsi="Arial Narrow" w:cs="Arial"/>
          <w:sz w:val="22"/>
          <w:szCs w:val="22"/>
        </w:rPr>
        <w:t>reen Drop</w:t>
      </w:r>
      <w:r w:rsidR="00F52275">
        <w:rPr>
          <w:rFonts w:ascii="Arial Narrow" w:hAnsi="Arial Narrow" w:cs="Arial"/>
          <w:sz w:val="22"/>
          <w:szCs w:val="22"/>
        </w:rPr>
        <w:t xml:space="preserve"> Wastew</w:t>
      </w:r>
      <w:r w:rsidR="00EE4814" w:rsidRPr="00D57B93">
        <w:rPr>
          <w:rFonts w:ascii="Arial Narrow" w:hAnsi="Arial Narrow" w:cs="Arial"/>
          <w:sz w:val="22"/>
          <w:szCs w:val="22"/>
        </w:rPr>
        <w:t>ater</w:t>
      </w:r>
      <w:r w:rsidR="001A6208">
        <w:rPr>
          <w:rFonts w:ascii="Arial Narrow" w:hAnsi="Arial Narrow" w:cs="Arial"/>
          <w:sz w:val="22"/>
          <w:szCs w:val="22"/>
        </w:rPr>
        <w:t xml:space="preserve"> Quality Compliance.</w:t>
      </w:r>
    </w:p>
    <w:p w:rsidR="00D57B93" w:rsidRPr="001F2359" w:rsidRDefault="001F2359" w:rsidP="00D57B93">
      <w:pPr>
        <w:pStyle w:val="ListParagraph"/>
        <w:numPr>
          <w:ilvl w:val="0"/>
          <w:numId w:val="41"/>
        </w:numPr>
        <w:tabs>
          <w:tab w:val="left" w:pos="-1440"/>
        </w:tabs>
        <w:jc w:val="both"/>
        <w:rPr>
          <w:rFonts w:ascii="Arial Narrow" w:hAnsi="Arial Narrow"/>
          <w:b/>
          <w:i/>
          <w:sz w:val="22"/>
          <w:szCs w:val="22"/>
          <w:lang w:val="en-GB"/>
        </w:rPr>
      </w:pPr>
      <w:r>
        <w:rPr>
          <w:rFonts w:ascii="Arial Narrow" w:hAnsi="Arial Narrow" w:cs="Arial"/>
          <w:sz w:val="22"/>
          <w:szCs w:val="22"/>
        </w:rPr>
        <w:t>That the Committee</w:t>
      </w:r>
      <w:r w:rsidRPr="00C35A4C">
        <w:rPr>
          <w:rFonts w:ascii="Arial Narrow" w:hAnsi="Arial Narrow" w:cs="Arial"/>
          <w:sz w:val="22"/>
          <w:szCs w:val="22"/>
        </w:rPr>
        <w:t xml:space="preserve"> </w:t>
      </w:r>
      <w:r w:rsidRPr="00D57B93">
        <w:rPr>
          <w:rFonts w:ascii="Arial Narrow" w:hAnsi="Arial Narrow" w:cs="Arial"/>
          <w:sz w:val="22"/>
          <w:szCs w:val="22"/>
        </w:rPr>
        <w:t>supports</w:t>
      </w:r>
      <w:r>
        <w:rPr>
          <w:rFonts w:ascii="Arial Narrow" w:hAnsi="Arial Narrow" w:cs="Arial"/>
          <w:sz w:val="22"/>
          <w:szCs w:val="22"/>
        </w:rPr>
        <w:t xml:space="preserve"> the</w:t>
      </w:r>
      <w:r w:rsidRPr="00D57B93">
        <w:rPr>
          <w:rFonts w:ascii="Arial Narrow" w:hAnsi="Arial Narrow" w:cs="Arial"/>
          <w:sz w:val="22"/>
          <w:szCs w:val="22"/>
        </w:rPr>
        <w:t xml:space="preserve"> submission</w:t>
      </w:r>
      <w:r>
        <w:rPr>
          <w:rFonts w:ascii="Arial Narrow" w:hAnsi="Arial Narrow" w:cs="Arial"/>
          <w:sz w:val="22"/>
          <w:szCs w:val="22"/>
        </w:rPr>
        <w:t xml:space="preserve"> of the report to the Water, Sanitation, Technical and Health</w:t>
      </w:r>
    </w:p>
    <w:p w:rsidR="001F2359" w:rsidRPr="001F2359" w:rsidRDefault="001F2359" w:rsidP="001F2359">
      <w:pPr>
        <w:pStyle w:val="ListParagraph"/>
        <w:tabs>
          <w:tab w:val="left" w:pos="-1440"/>
        </w:tabs>
        <w:ind w:left="1080"/>
        <w:jc w:val="both"/>
        <w:rPr>
          <w:rFonts w:ascii="Arial Narrow" w:hAnsi="Arial Narrow"/>
          <w:sz w:val="22"/>
          <w:szCs w:val="22"/>
          <w:lang w:val="en-GB"/>
        </w:rPr>
      </w:pPr>
      <w:r>
        <w:rPr>
          <w:rFonts w:ascii="Arial Narrow" w:hAnsi="Arial Narrow"/>
          <w:sz w:val="22"/>
          <w:szCs w:val="22"/>
          <w:lang w:val="en-GB"/>
        </w:rPr>
        <w:t>Portfolio Committee</w:t>
      </w:r>
    </w:p>
    <w:p w:rsidR="00ED6C16" w:rsidRPr="0007070D" w:rsidRDefault="00ED6C16" w:rsidP="004F77A0">
      <w:pPr>
        <w:jc w:val="both"/>
        <w:rPr>
          <w:rFonts w:ascii="Arial Narrow" w:hAnsi="Arial Narrow"/>
          <w:sz w:val="22"/>
          <w:szCs w:val="22"/>
          <w:lang w:val="en-GB"/>
        </w:rPr>
      </w:pPr>
    </w:p>
    <w:p w:rsidR="00397CF9" w:rsidRDefault="006B0E83" w:rsidP="004F77A0">
      <w:pPr>
        <w:jc w:val="both"/>
        <w:rPr>
          <w:rFonts w:ascii="Arial Narrow" w:hAnsi="Arial Narrow"/>
          <w:b/>
          <w:i/>
          <w:sz w:val="22"/>
          <w:szCs w:val="22"/>
          <w:lang w:val="en-GB"/>
        </w:rPr>
      </w:pPr>
      <w:r>
        <w:rPr>
          <w:rFonts w:ascii="Arial Narrow" w:hAnsi="Arial Narrow"/>
          <w:i/>
          <w:sz w:val="22"/>
          <w:szCs w:val="22"/>
          <w:lang w:val="en-GB"/>
        </w:rPr>
        <w:t xml:space="preserve">              </w:t>
      </w:r>
      <w:r>
        <w:rPr>
          <w:rFonts w:ascii="Arial Narrow" w:hAnsi="Arial Narrow"/>
          <w:b/>
          <w:i/>
          <w:sz w:val="22"/>
          <w:szCs w:val="22"/>
          <w:lang w:val="en-GB"/>
        </w:rPr>
        <w:t>For noting</w:t>
      </w:r>
    </w:p>
    <w:p w:rsidR="00FE579F" w:rsidRDefault="00FE579F" w:rsidP="004F77A0">
      <w:pPr>
        <w:jc w:val="both"/>
        <w:rPr>
          <w:rFonts w:ascii="Arial Narrow" w:hAnsi="Arial Narrow"/>
          <w:b/>
          <w:i/>
          <w:sz w:val="22"/>
          <w:szCs w:val="22"/>
          <w:lang w:val="en-GB"/>
        </w:rPr>
      </w:pPr>
    </w:p>
    <w:p w:rsidR="00BA7076" w:rsidRDefault="00BA7076" w:rsidP="004F77A0">
      <w:pPr>
        <w:jc w:val="both"/>
        <w:rPr>
          <w:rFonts w:ascii="Arial Narrow" w:hAnsi="Arial Narrow"/>
          <w:b/>
          <w:i/>
          <w:sz w:val="22"/>
          <w:szCs w:val="22"/>
          <w:lang w:val="en-GB"/>
        </w:rPr>
      </w:pPr>
    </w:p>
    <w:p w:rsidR="00FE579F" w:rsidRPr="0007070D" w:rsidRDefault="00FE579F" w:rsidP="004F77A0">
      <w:pPr>
        <w:jc w:val="both"/>
        <w:rPr>
          <w:rFonts w:ascii="Arial Narrow" w:hAnsi="Arial Narrow"/>
          <w:i/>
          <w:sz w:val="22"/>
          <w:szCs w:val="22"/>
          <w:lang w:val="en-GB"/>
        </w:rPr>
      </w:pPr>
    </w:p>
    <w:p w:rsidR="00431154" w:rsidRPr="0007070D" w:rsidRDefault="00EF1AB4" w:rsidP="00C35A4C">
      <w:pPr>
        <w:jc w:val="both"/>
        <w:rPr>
          <w:rFonts w:ascii="Arial Narrow" w:hAnsi="Arial Narrow"/>
          <w:sz w:val="22"/>
          <w:szCs w:val="22"/>
          <w:lang w:val="en-GB"/>
        </w:rPr>
      </w:pPr>
      <w:r>
        <w:rPr>
          <w:rFonts w:ascii="Arial Narrow" w:hAnsi="Arial Narrow"/>
          <w:sz w:val="22"/>
          <w:szCs w:val="22"/>
          <w:lang w:val="en-GB"/>
        </w:rPr>
        <w:t xml:space="preserve">     </w:t>
      </w:r>
      <w:r w:rsidR="00C35A4C" w:rsidRPr="0053183C">
        <w:rPr>
          <w:noProof/>
        </w:rPr>
        <w:drawing>
          <wp:inline distT="0" distB="0" distL="0" distR="0" wp14:anchorId="29027518" wp14:editId="5E52D164">
            <wp:extent cx="1138136" cy="4996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582" cy="512526"/>
                    </a:xfrm>
                    <a:prstGeom prst="rect">
                      <a:avLst/>
                    </a:prstGeom>
                    <a:noFill/>
                    <a:ln>
                      <a:noFill/>
                    </a:ln>
                  </pic:spPr>
                </pic:pic>
              </a:graphicData>
            </a:graphic>
          </wp:inline>
        </w:drawing>
      </w:r>
      <w:r>
        <w:rPr>
          <w:rFonts w:ascii="Arial Narrow" w:hAnsi="Arial Narrow"/>
          <w:sz w:val="22"/>
          <w:szCs w:val="22"/>
          <w:lang w:val="en-GB"/>
        </w:rPr>
        <w:t xml:space="preserve">  </w:t>
      </w:r>
    </w:p>
    <w:p w:rsidR="000F27BE" w:rsidRPr="0007070D" w:rsidRDefault="0031627E" w:rsidP="00316BC2">
      <w:pPr>
        <w:jc w:val="both"/>
        <w:rPr>
          <w:rFonts w:ascii="Arial Narrow" w:hAnsi="Arial Narrow"/>
          <w:b/>
          <w:sz w:val="22"/>
          <w:szCs w:val="22"/>
          <w:lang w:val="en-GB"/>
        </w:rPr>
      </w:pPr>
      <w:r>
        <w:rPr>
          <w:rFonts w:ascii="Arial Narrow" w:hAnsi="Arial Narrow"/>
          <w:b/>
          <w:sz w:val="22"/>
          <w:szCs w:val="22"/>
          <w:lang w:val="en-GB"/>
        </w:rPr>
        <w:tab/>
      </w:r>
      <w:r w:rsidR="005B736D" w:rsidRPr="005B736D">
        <w:rPr>
          <w:rFonts w:ascii="Arial Narrow" w:hAnsi="Arial Narrow"/>
          <w:sz w:val="16"/>
          <w:szCs w:val="22"/>
          <w:lang w:val="en-GB"/>
        </w:rPr>
        <w:t>PP</w:t>
      </w:r>
      <w:r w:rsidR="00EE4119">
        <w:rPr>
          <w:rFonts w:ascii="Arial Narrow" w:hAnsi="Arial Narrow"/>
          <w:b/>
          <w:sz w:val="22"/>
          <w:szCs w:val="22"/>
          <w:lang w:val="en-GB"/>
        </w:rPr>
        <w:t>_________</w:t>
      </w:r>
    </w:p>
    <w:p w:rsidR="00D046DD" w:rsidRDefault="005B736D" w:rsidP="005B736D">
      <w:pPr>
        <w:ind w:firstLine="720"/>
        <w:jc w:val="both"/>
        <w:rPr>
          <w:rFonts w:ascii="Arial Narrow" w:hAnsi="Arial Narrow"/>
          <w:b/>
          <w:sz w:val="22"/>
          <w:szCs w:val="22"/>
          <w:lang w:val="en-GB"/>
        </w:rPr>
      </w:pPr>
      <w:r>
        <w:rPr>
          <w:rFonts w:ascii="Arial Narrow" w:hAnsi="Arial Narrow"/>
          <w:b/>
          <w:sz w:val="22"/>
          <w:szCs w:val="22"/>
          <w:lang w:val="en-GB"/>
        </w:rPr>
        <w:t>BH KHOZA</w:t>
      </w:r>
    </w:p>
    <w:p w:rsidR="005B736D" w:rsidRDefault="005B736D" w:rsidP="005B736D">
      <w:pPr>
        <w:ind w:firstLine="720"/>
        <w:jc w:val="both"/>
        <w:rPr>
          <w:rFonts w:ascii="Arial Narrow" w:hAnsi="Arial Narrow"/>
          <w:b/>
          <w:sz w:val="22"/>
          <w:szCs w:val="22"/>
          <w:lang w:val="en-GB"/>
        </w:rPr>
      </w:pPr>
      <w:r>
        <w:rPr>
          <w:rFonts w:ascii="Arial Narrow" w:hAnsi="Arial Narrow"/>
          <w:b/>
          <w:sz w:val="22"/>
          <w:szCs w:val="22"/>
          <w:lang w:val="en-GB"/>
        </w:rPr>
        <w:t>GENERAL MANAGER</w:t>
      </w:r>
    </w:p>
    <w:p w:rsidR="005B736D" w:rsidRPr="00C35A4C" w:rsidRDefault="005B736D" w:rsidP="005B736D">
      <w:pPr>
        <w:ind w:firstLine="720"/>
        <w:jc w:val="both"/>
        <w:rPr>
          <w:rFonts w:ascii="Arial Narrow" w:hAnsi="Arial Narrow"/>
          <w:b/>
          <w:sz w:val="22"/>
          <w:szCs w:val="22"/>
        </w:rPr>
      </w:pPr>
      <w:r>
        <w:rPr>
          <w:rFonts w:ascii="Arial Narrow" w:hAnsi="Arial Narrow"/>
          <w:b/>
          <w:sz w:val="22"/>
          <w:szCs w:val="22"/>
          <w:lang w:val="en-GB"/>
        </w:rPr>
        <w:t>MUNICIPAL HEALTH &amp; WATER SERVICES AUTHORITY</w:t>
      </w:r>
    </w:p>
    <w:p w:rsidR="007C5B3E" w:rsidRPr="006F5330" w:rsidRDefault="007C5B3E" w:rsidP="00E51ACC">
      <w:pPr>
        <w:ind w:left="2880" w:hanging="2160"/>
        <w:jc w:val="both"/>
        <w:rPr>
          <w:rFonts w:ascii="Arial Narrow" w:hAnsi="Arial Narrow"/>
          <w:i/>
          <w:sz w:val="22"/>
          <w:szCs w:val="22"/>
        </w:rPr>
      </w:pPr>
    </w:p>
    <w:p w:rsidR="00A04662" w:rsidRPr="00F11777" w:rsidRDefault="001F2359" w:rsidP="00E51ACC">
      <w:pPr>
        <w:ind w:left="2880" w:hanging="2160"/>
        <w:jc w:val="both"/>
        <w:rPr>
          <w:rFonts w:ascii="Arial Narrow" w:hAnsi="Arial Narrow"/>
          <w:i/>
          <w:sz w:val="22"/>
          <w:szCs w:val="22"/>
        </w:rPr>
      </w:pPr>
      <w:r>
        <w:rPr>
          <w:rFonts w:ascii="Arial Narrow" w:hAnsi="Arial Narrow"/>
          <w:i/>
          <w:sz w:val="22"/>
          <w:szCs w:val="22"/>
        </w:rPr>
        <w:t>02/02</w:t>
      </w:r>
      <w:r w:rsidR="003036F2">
        <w:rPr>
          <w:rFonts w:ascii="Arial Narrow" w:hAnsi="Arial Narrow"/>
          <w:i/>
          <w:sz w:val="22"/>
          <w:szCs w:val="22"/>
        </w:rPr>
        <w:t>/2021</w:t>
      </w:r>
    </w:p>
    <w:p w:rsidR="004D0FF5" w:rsidRDefault="004D0FF5" w:rsidP="00E51ACC">
      <w:pPr>
        <w:ind w:left="2880" w:hanging="2160"/>
        <w:jc w:val="both"/>
        <w:rPr>
          <w:rFonts w:ascii="Arial Narrow" w:hAnsi="Arial Narrow"/>
          <w:i/>
          <w:sz w:val="22"/>
          <w:szCs w:val="22"/>
        </w:rPr>
      </w:pPr>
    </w:p>
    <w:p w:rsidR="004D0FF5" w:rsidRDefault="004D0FF5" w:rsidP="00E51ACC">
      <w:pPr>
        <w:ind w:left="2880" w:hanging="2160"/>
        <w:jc w:val="both"/>
        <w:rPr>
          <w:rFonts w:ascii="Arial Narrow" w:hAnsi="Arial Narrow"/>
          <w:i/>
          <w:sz w:val="22"/>
          <w:szCs w:val="22"/>
        </w:rPr>
      </w:pPr>
    </w:p>
    <w:p w:rsidR="004D0FF5" w:rsidRDefault="004D0FF5" w:rsidP="00E51ACC">
      <w:pPr>
        <w:ind w:left="2880" w:hanging="2160"/>
        <w:jc w:val="both"/>
        <w:rPr>
          <w:rFonts w:ascii="Arial Narrow" w:hAnsi="Arial Narrow"/>
          <w:i/>
          <w:sz w:val="22"/>
          <w:szCs w:val="22"/>
        </w:rPr>
      </w:pPr>
    </w:p>
    <w:p w:rsidR="004D0FF5" w:rsidRDefault="004D0FF5" w:rsidP="00E51ACC">
      <w:pPr>
        <w:ind w:left="2880" w:hanging="2160"/>
        <w:jc w:val="both"/>
        <w:rPr>
          <w:rFonts w:ascii="Arial Narrow" w:hAnsi="Arial Narrow"/>
          <w:i/>
          <w:sz w:val="22"/>
          <w:szCs w:val="22"/>
        </w:rPr>
      </w:pPr>
    </w:p>
    <w:p w:rsidR="004D0FF5" w:rsidRDefault="004D0FF5" w:rsidP="00E51ACC">
      <w:pPr>
        <w:ind w:left="2880" w:hanging="2160"/>
        <w:jc w:val="both"/>
        <w:rPr>
          <w:rFonts w:ascii="Arial Narrow" w:hAnsi="Arial Narrow"/>
          <w:i/>
          <w:sz w:val="22"/>
          <w:szCs w:val="22"/>
        </w:rPr>
      </w:pPr>
    </w:p>
    <w:p w:rsidR="004D0FF5" w:rsidRDefault="004D0FF5" w:rsidP="00E51ACC">
      <w:pPr>
        <w:ind w:left="2880" w:hanging="2160"/>
        <w:jc w:val="both"/>
        <w:rPr>
          <w:rFonts w:ascii="Arial Narrow" w:hAnsi="Arial Narrow"/>
          <w:i/>
          <w:sz w:val="22"/>
          <w:szCs w:val="22"/>
        </w:rPr>
      </w:pPr>
    </w:p>
    <w:p w:rsidR="004D0FF5" w:rsidRDefault="004D0FF5" w:rsidP="00E51ACC">
      <w:pPr>
        <w:ind w:left="2880" w:hanging="2160"/>
        <w:jc w:val="both"/>
        <w:rPr>
          <w:rFonts w:ascii="Arial Narrow" w:hAnsi="Arial Narrow"/>
          <w:i/>
          <w:sz w:val="22"/>
          <w:szCs w:val="22"/>
        </w:rPr>
      </w:pPr>
    </w:p>
    <w:p w:rsidR="004D0FF5" w:rsidRDefault="004D0FF5" w:rsidP="00E51ACC">
      <w:pPr>
        <w:ind w:left="2880" w:hanging="2160"/>
        <w:jc w:val="both"/>
        <w:rPr>
          <w:rFonts w:ascii="Arial Narrow" w:hAnsi="Arial Narrow"/>
          <w:i/>
          <w:sz w:val="22"/>
          <w:szCs w:val="22"/>
        </w:rPr>
      </w:pPr>
    </w:p>
    <w:p w:rsidR="004D0FF5" w:rsidRDefault="004D0FF5" w:rsidP="00E51ACC">
      <w:pPr>
        <w:ind w:left="2880" w:hanging="2160"/>
        <w:jc w:val="both"/>
        <w:rPr>
          <w:rFonts w:ascii="Arial Narrow" w:hAnsi="Arial Narrow"/>
          <w:i/>
          <w:sz w:val="22"/>
          <w:szCs w:val="22"/>
        </w:rPr>
      </w:pPr>
    </w:p>
    <w:p w:rsidR="004D0FF5" w:rsidRDefault="004D0FF5" w:rsidP="00E51ACC">
      <w:pPr>
        <w:ind w:left="2880" w:hanging="2160"/>
        <w:jc w:val="both"/>
        <w:rPr>
          <w:rFonts w:ascii="Arial Narrow" w:hAnsi="Arial Narrow"/>
          <w:i/>
          <w:sz w:val="22"/>
          <w:szCs w:val="22"/>
        </w:rPr>
      </w:pPr>
    </w:p>
    <w:p w:rsidR="004D0FF5" w:rsidRDefault="004D0FF5" w:rsidP="00E51ACC">
      <w:pPr>
        <w:ind w:left="2880" w:hanging="2160"/>
        <w:jc w:val="both"/>
        <w:rPr>
          <w:rFonts w:ascii="Arial Narrow" w:hAnsi="Arial Narrow"/>
          <w:i/>
          <w:sz w:val="22"/>
          <w:szCs w:val="22"/>
        </w:rPr>
      </w:pPr>
    </w:p>
    <w:p w:rsidR="004D0FF5" w:rsidRDefault="004D0FF5" w:rsidP="00E51ACC">
      <w:pPr>
        <w:ind w:left="2880" w:hanging="2160"/>
        <w:jc w:val="both"/>
        <w:rPr>
          <w:rFonts w:ascii="Arial Narrow" w:hAnsi="Arial Narrow"/>
          <w:i/>
          <w:sz w:val="22"/>
          <w:szCs w:val="22"/>
        </w:rPr>
      </w:pPr>
    </w:p>
    <w:p w:rsidR="004D0FF5" w:rsidRPr="006E0E8D" w:rsidRDefault="004D0FF5" w:rsidP="004D0FF5">
      <w:pPr>
        <w:jc w:val="both"/>
        <w:rPr>
          <w:rFonts w:ascii="Arial Narrow" w:hAnsi="Arial Narrow"/>
          <w:i/>
          <w:sz w:val="22"/>
          <w:szCs w:val="22"/>
        </w:rPr>
        <w:sectPr w:rsidR="004D0FF5" w:rsidRPr="006E0E8D" w:rsidSect="0015680F">
          <w:endnotePr>
            <w:numFmt w:val="decimal"/>
          </w:endnotePr>
          <w:type w:val="continuous"/>
          <w:pgSz w:w="11905" w:h="16837"/>
          <w:pgMar w:top="142" w:right="1134" w:bottom="90" w:left="1276" w:header="1440" w:footer="34" w:gutter="0"/>
          <w:cols w:space="720"/>
          <w:noEndnote/>
        </w:sectPr>
      </w:pPr>
    </w:p>
    <w:p w:rsidR="008D4613" w:rsidRPr="005144D1" w:rsidRDefault="008D4613" w:rsidP="005144D1">
      <w:pPr>
        <w:tabs>
          <w:tab w:val="left" w:pos="5805"/>
        </w:tabs>
        <w:jc w:val="center"/>
        <w:rPr>
          <w:rFonts w:asciiTheme="minorHAnsi" w:hAnsiTheme="minorHAnsi"/>
          <w:b/>
          <w:sz w:val="22"/>
          <w:szCs w:val="24"/>
          <w:u w:val="single"/>
          <w:lang w:val="en-GB"/>
        </w:rPr>
      </w:pPr>
      <w:r w:rsidRPr="005144D1">
        <w:rPr>
          <w:rFonts w:asciiTheme="minorHAnsi" w:hAnsiTheme="minorHAnsi"/>
          <w:b/>
          <w:sz w:val="22"/>
          <w:szCs w:val="24"/>
          <w:u w:val="single"/>
          <w:lang w:val="en-GB"/>
        </w:rPr>
        <w:lastRenderedPageBreak/>
        <w:t xml:space="preserve">WASTE WATER QUALITY COMPLIANCE REPORT </w:t>
      </w:r>
      <w:r w:rsidR="00F3412E" w:rsidRPr="005144D1">
        <w:rPr>
          <w:rFonts w:asciiTheme="minorHAnsi" w:hAnsiTheme="minorHAnsi"/>
          <w:b/>
          <w:sz w:val="22"/>
          <w:szCs w:val="24"/>
          <w:u w:val="single"/>
          <w:lang w:val="en-GB"/>
        </w:rPr>
        <w:t xml:space="preserve">FOR THE MONTH OF </w:t>
      </w:r>
      <w:r w:rsidR="003036F2">
        <w:rPr>
          <w:rFonts w:asciiTheme="minorHAnsi" w:hAnsiTheme="minorHAnsi"/>
          <w:b/>
          <w:sz w:val="22"/>
          <w:szCs w:val="24"/>
          <w:u w:val="single"/>
          <w:lang w:val="en-GB"/>
        </w:rPr>
        <w:t>DECEMBER 2020 AND JANUARY 2021</w:t>
      </w:r>
      <w:r w:rsidRPr="005144D1">
        <w:rPr>
          <w:rFonts w:asciiTheme="minorHAnsi" w:hAnsiTheme="minorHAnsi"/>
          <w:b/>
          <w:sz w:val="22"/>
          <w:szCs w:val="24"/>
          <w:u w:val="single"/>
          <w:lang w:val="en-GB"/>
        </w:rPr>
        <w:t xml:space="preserve"> COMPARATIVE</w:t>
      </w:r>
      <w:r w:rsidR="00F52275" w:rsidRPr="005144D1">
        <w:rPr>
          <w:rFonts w:asciiTheme="minorHAnsi" w:hAnsiTheme="minorHAnsi"/>
          <w:b/>
          <w:sz w:val="22"/>
          <w:szCs w:val="24"/>
          <w:u w:val="single"/>
          <w:lang w:val="en-GB"/>
        </w:rPr>
        <w:t>LY</w:t>
      </w:r>
    </w:p>
    <w:p w:rsidR="008D4613" w:rsidRPr="005144D1" w:rsidRDefault="008D4613" w:rsidP="008D4613">
      <w:pPr>
        <w:tabs>
          <w:tab w:val="left" w:pos="5805"/>
        </w:tabs>
        <w:jc w:val="both"/>
        <w:rPr>
          <w:rFonts w:asciiTheme="minorHAnsi" w:hAnsiTheme="minorHAnsi"/>
          <w:sz w:val="20"/>
          <w:szCs w:val="22"/>
          <w:lang w:val="en-GB"/>
        </w:rPr>
      </w:pPr>
    </w:p>
    <w:tbl>
      <w:tblPr>
        <w:tblStyle w:val="TableGrid"/>
        <w:tblW w:w="16162" w:type="dxa"/>
        <w:tblInd w:w="-815" w:type="dxa"/>
        <w:tblLayout w:type="fixed"/>
        <w:tblLook w:val="04A0" w:firstRow="1" w:lastRow="0" w:firstColumn="1" w:lastColumn="0" w:noHBand="0" w:noVBand="1"/>
      </w:tblPr>
      <w:tblGrid>
        <w:gridCol w:w="1386"/>
        <w:gridCol w:w="1267"/>
        <w:gridCol w:w="767"/>
        <w:gridCol w:w="1142"/>
        <w:gridCol w:w="805"/>
        <w:gridCol w:w="1443"/>
        <w:gridCol w:w="1218"/>
        <w:gridCol w:w="768"/>
        <w:gridCol w:w="1173"/>
        <w:gridCol w:w="825"/>
        <w:gridCol w:w="1354"/>
        <w:gridCol w:w="1178"/>
        <w:gridCol w:w="806"/>
        <w:gridCol w:w="1180"/>
        <w:gridCol w:w="811"/>
        <w:gridCol w:w="39"/>
      </w:tblGrid>
      <w:tr w:rsidR="008D4613" w:rsidRPr="005144D1" w:rsidTr="00980DA5">
        <w:trPr>
          <w:trHeight w:val="1086"/>
        </w:trPr>
        <w:tc>
          <w:tcPr>
            <w:tcW w:w="5367" w:type="dxa"/>
            <w:gridSpan w:val="5"/>
            <w:vAlign w:val="center"/>
          </w:tcPr>
          <w:p w:rsidR="008D4613" w:rsidRPr="005144D1" w:rsidRDefault="008D4613" w:rsidP="00E10006">
            <w:pPr>
              <w:tabs>
                <w:tab w:val="left" w:pos="5805"/>
              </w:tabs>
              <w:jc w:val="center"/>
              <w:rPr>
                <w:rFonts w:asciiTheme="minorHAnsi" w:hAnsiTheme="minorHAnsi"/>
                <w:b/>
                <w:sz w:val="20"/>
                <w:szCs w:val="22"/>
                <w:lang w:val="en-GB"/>
              </w:rPr>
            </w:pPr>
            <w:r w:rsidRPr="005144D1">
              <w:rPr>
                <w:rFonts w:asciiTheme="minorHAnsi" w:hAnsiTheme="minorHAnsi"/>
                <w:b/>
                <w:sz w:val="20"/>
                <w:szCs w:val="22"/>
                <w:lang w:val="en-GB"/>
              </w:rPr>
              <w:t>MICROBIOLOGICAL COMPLIANCE</w:t>
            </w:r>
          </w:p>
          <w:p w:rsidR="008D4613" w:rsidRPr="005144D1" w:rsidRDefault="008D4613" w:rsidP="00E10006">
            <w:pPr>
              <w:tabs>
                <w:tab w:val="left" w:pos="5805"/>
              </w:tabs>
              <w:rPr>
                <w:rFonts w:asciiTheme="minorHAnsi" w:hAnsiTheme="minorHAnsi"/>
                <w:sz w:val="20"/>
                <w:szCs w:val="22"/>
                <w:lang w:val="en-GB"/>
              </w:rPr>
            </w:pPr>
            <w:r w:rsidRPr="005144D1">
              <w:rPr>
                <w:rFonts w:asciiTheme="minorHAnsi" w:hAnsiTheme="minorHAnsi"/>
                <w:sz w:val="20"/>
                <w:szCs w:val="22"/>
                <w:lang w:val="en-GB"/>
              </w:rPr>
              <w:t xml:space="preserve">                      Discharge Standard:</w:t>
            </w:r>
          </w:p>
          <w:p w:rsidR="008D4613" w:rsidRPr="005144D1" w:rsidRDefault="008D4613" w:rsidP="00E10006">
            <w:pPr>
              <w:pStyle w:val="ListParagraph"/>
              <w:numPr>
                <w:ilvl w:val="0"/>
                <w:numId w:val="36"/>
              </w:numPr>
              <w:tabs>
                <w:tab w:val="left" w:pos="5805"/>
              </w:tabs>
              <w:jc w:val="center"/>
              <w:rPr>
                <w:rFonts w:asciiTheme="minorHAnsi" w:hAnsiTheme="minorHAnsi"/>
                <w:sz w:val="20"/>
                <w:szCs w:val="22"/>
                <w:lang w:val="en-GB"/>
              </w:rPr>
            </w:pPr>
            <w:r w:rsidRPr="005144D1">
              <w:rPr>
                <w:rFonts w:asciiTheme="minorHAnsi" w:hAnsiTheme="minorHAnsi"/>
                <w:sz w:val="20"/>
                <w:szCs w:val="22"/>
                <w:lang w:val="en-GB"/>
              </w:rPr>
              <w:t>Faecal Coliform - 1000 cfu/100ml</w:t>
            </w:r>
          </w:p>
        </w:tc>
        <w:tc>
          <w:tcPr>
            <w:tcW w:w="5427" w:type="dxa"/>
            <w:gridSpan w:val="5"/>
          </w:tcPr>
          <w:p w:rsidR="008D4613" w:rsidRPr="005144D1" w:rsidRDefault="008D4613" w:rsidP="00E10006">
            <w:pPr>
              <w:tabs>
                <w:tab w:val="left" w:pos="5805"/>
              </w:tabs>
              <w:jc w:val="both"/>
              <w:rPr>
                <w:rFonts w:asciiTheme="minorHAnsi" w:hAnsiTheme="minorHAnsi"/>
                <w:b/>
                <w:sz w:val="20"/>
                <w:szCs w:val="22"/>
                <w:lang w:val="en-GB"/>
              </w:rPr>
            </w:pPr>
            <w:r w:rsidRPr="005144D1">
              <w:rPr>
                <w:rFonts w:asciiTheme="minorHAnsi" w:hAnsiTheme="minorHAnsi"/>
                <w:b/>
                <w:sz w:val="20"/>
                <w:szCs w:val="22"/>
                <w:lang w:val="en-GB"/>
              </w:rPr>
              <w:t xml:space="preserve">                            PHYSICAL COMPLIANCE</w:t>
            </w:r>
          </w:p>
          <w:p w:rsidR="008D4613" w:rsidRPr="005144D1" w:rsidRDefault="008D4613" w:rsidP="00E10006">
            <w:pPr>
              <w:tabs>
                <w:tab w:val="left" w:pos="5805"/>
              </w:tabs>
              <w:jc w:val="both"/>
              <w:rPr>
                <w:rFonts w:asciiTheme="minorHAnsi" w:hAnsiTheme="minorHAnsi"/>
                <w:sz w:val="20"/>
                <w:szCs w:val="22"/>
                <w:lang w:val="en-GB"/>
              </w:rPr>
            </w:pPr>
            <w:r w:rsidRPr="005144D1">
              <w:rPr>
                <w:rFonts w:asciiTheme="minorHAnsi" w:hAnsiTheme="minorHAnsi"/>
                <w:sz w:val="20"/>
                <w:szCs w:val="22"/>
                <w:lang w:val="en-GB"/>
              </w:rPr>
              <w:t xml:space="preserve">       Discharge Standard:</w:t>
            </w:r>
          </w:p>
          <w:p w:rsidR="008D4613" w:rsidRPr="005144D1" w:rsidRDefault="008D4613" w:rsidP="00E10006">
            <w:pPr>
              <w:pStyle w:val="ListParagraph"/>
              <w:numPr>
                <w:ilvl w:val="0"/>
                <w:numId w:val="36"/>
              </w:numPr>
              <w:tabs>
                <w:tab w:val="left" w:pos="5805"/>
              </w:tabs>
              <w:jc w:val="both"/>
              <w:rPr>
                <w:rFonts w:asciiTheme="minorHAnsi" w:hAnsiTheme="minorHAnsi"/>
                <w:sz w:val="20"/>
                <w:szCs w:val="22"/>
                <w:lang w:val="en-GB"/>
              </w:rPr>
            </w:pPr>
            <w:r w:rsidRPr="005144D1">
              <w:rPr>
                <w:rFonts w:asciiTheme="minorHAnsi" w:hAnsiTheme="minorHAnsi"/>
                <w:sz w:val="20"/>
                <w:szCs w:val="22"/>
                <w:lang w:val="en-GB"/>
              </w:rPr>
              <w:t>Electrical Conductivity - &lt; 170mS/m above Intake</w:t>
            </w:r>
          </w:p>
          <w:p w:rsidR="008D4613" w:rsidRPr="005144D1" w:rsidRDefault="008D4613" w:rsidP="00E10006">
            <w:pPr>
              <w:pStyle w:val="ListParagraph"/>
              <w:numPr>
                <w:ilvl w:val="0"/>
                <w:numId w:val="36"/>
              </w:numPr>
              <w:tabs>
                <w:tab w:val="left" w:pos="5805"/>
              </w:tabs>
              <w:jc w:val="both"/>
              <w:rPr>
                <w:rFonts w:asciiTheme="minorHAnsi" w:hAnsiTheme="minorHAnsi"/>
                <w:sz w:val="20"/>
                <w:szCs w:val="22"/>
                <w:lang w:val="en-GB"/>
              </w:rPr>
            </w:pPr>
            <w:r w:rsidRPr="005144D1">
              <w:rPr>
                <w:rFonts w:asciiTheme="minorHAnsi" w:hAnsiTheme="minorHAnsi"/>
                <w:sz w:val="20"/>
                <w:szCs w:val="22"/>
                <w:lang w:val="en-GB"/>
              </w:rPr>
              <w:t>pH – 5.5 – 9.5 pH Units</w:t>
            </w:r>
          </w:p>
          <w:p w:rsidR="008D4613" w:rsidRPr="005144D1" w:rsidRDefault="008D4613" w:rsidP="00E10006">
            <w:pPr>
              <w:pStyle w:val="ListParagraph"/>
              <w:numPr>
                <w:ilvl w:val="0"/>
                <w:numId w:val="36"/>
              </w:numPr>
              <w:tabs>
                <w:tab w:val="left" w:pos="5805"/>
              </w:tabs>
              <w:jc w:val="both"/>
              <w:rPr>
                <w:rFonts w:asciiTheme="minorHAnsi" w:hAnsiTheme="minorHAnsi"/>
                <w:sz w:val="20"/>
                <w:szCs w:val="22"/>
                <w:lang w:val="en-GB"/>
              </w:rPr>
            </w:pPr>
            <w:r w:rsidRPr="005144D1">
              <w:rPr>
                <w:rFonts w:asciiTheme="minorHAnsi" w:hAnsiTheme="minorHAnsi"/>
                <w:sz w:val="20"/>
                <w:szCs w:val="22"/>
                <w:lang w:val="en-GB"/>
              </w:rPr>
              <w:t>Suspended Solids – 25.0mg/l</w:t>
            </w:r>
          </w:p>
        </w:tc>
        <w:tc>
          <w:tcPr>
            <w:tcW w:w="5368" w:type="dxa"/>
            <w:gridSpan w:val="6"/>
          </w:tcPr>
          <w:p w:rsidR="008D4613" w:rsidRPr="005144D1" w:rsidRDefault="008D4613" w:rsidP="00E10006">
            <w:pPr>
              <w:tabs>
                <w:tab w:val="left" w:pos="5805"/>
              </w:tabs>
              <w:jc w:val="both"/>
              <w:rPr>
                <w:rFonts w:asciiTheme="minorHAnsi" w:hAnsiTheme="minorHAnsi"/>
                <w:b/>
                <w:sz w:val="20"/>
                <w:szCs w:val="22"/>
                <w:lang w:val="en-GB"/>
              </w:rPr>
            </w:pPr>
            <w:r w:rsidRPr="005144D1">
              <w:rPr>
                <w:rFonts w:asciiTheme="minorHAnsi" w:hAnsiTheme="minorHAnsi"/>
                <w:b/>
                <w:sz w:val="20"/>
                <w:szCs w:val="22"/>
                <w:lang w:val="en-GB"/>
              </w:rPr>
              <w:t xml:space="preserve">                     CHEMICAL COMPLIANCE</w:t>
            </w:r>
          </w:p>
          <w:p w:rsidR="008D4613" w:rsidRPr="005144D1" w:rsidRDefault="008D4613" w:rsidP="00E10006">
            <w:pPr>
              <w:tabs>
                <w:tab w:val="left" w:pos="5805"/>
              </w:tabs>
              <w:jc w:val="both"/>
              <w:rPr>
                <w:rFonts w:asciiTheme="minorHAnsi" w:hAnsiTheme="minorHAnsi"/>
                <w:sz w:val="20"/>
                <w:szCs w:val="22"/>
                <w:lang w:val="en-GB"/>
              </w:rPr>
            </w:pPr>
            <w:r w:rsidRPr="005144D1">
              <w:rPr>
                <w:rFonts w:asciiTheme="minorHAnsi" w:hAnsiTheme="minorHAnsi"/>
                <w:sz w:val="20"/>
                <w:szCs w:val="22"/>
                <w:lang w:val="en-GB"/>
              </w:rPr>
              <w:t xml:space="preserve">      Discharge Standard:</w:t>
            </w:r>
          </w:p>
          <w:p w:rsidR="008D4613" w:rsidRPr="005144D1" w:rsidRDefault="008D4613" w:rsidP="00E10006">
            <w:pPr>
              <w:pStyle w:val="ListParagraph"/>
              <w:numPr>
                <w:ilvl w:val="0"/>
                <w:numId w:val="37"/>
              </w:numPr>
              <w:tabs>
                <w:tab w:val="left" w:pos="5805"/>
              </w:tabs>
              <w:jc w:val="both"/>
              <w:rPr>
                <w:rFonts w:asciiTheme="minorHAnsi" w:hAnsiTheme="minorHAnsi"/>
                <w:sz w:val="20"/>
                <w:szCs w:val="22"/>
                <w:lang w:val="en-GB"/>
              </w:rPr>
            </w:pPr>
            <w:r w:rsidRPr="005144D1">
              <w:rPr>
                <w:rFonts w:asciiTheme="minorHAnsi" w:hAnsiTheme="minorHAnsi"/>
                <w:sz w:val="20"/>
                <w:szCs w:val="22"/>
                <w:lang w:val="en-GB"/>
              </w:rPr>
              <w:t>COD - 75mg/l</w:t>
            </w:r>
          </w:p>
          <w:p w:rsidR="008D4613" w:rsidRPr="005144D1" w:rsidRDefault="008D4613" w:rsidP="00E10006">
            <w:pPr>
              <w:pStyle w:val="ListParagraph"/>
              <w:numPr>
                <w:ilvl w:val="0"/>
                <w:numId w:val="37"/>
              </w:numPr>
              <w:tabs>
                <w:tab w:val="left" w:pos="5805"/>
              </w:tabs>
              <w:jc w:val="both"/>
              <w:rPr>
                <w:rFonts w:asciiTheme="minorHAnsi" w:hAnsiTheme="minorHAnsi"/>
                <w:sz w:val="20"/>
                <w:szCs w:val="22"/>
                <w:lang w:val="en-GB"/>
              </w:rPr>
            </w:pPr>
            <w:r w:rsidRPr="005144D1">
              <w:rPr>
                <w:rFonts w:asciiTheme="minorHAnsi" w:hAnsiTheme="minorHAnsi"/>
                <w:sz w:val="20"/>
                <w:szCs w:val="22"/>
                <w:lang w:val="en-GB"/>
              </w:rPr>
              <w:t>Ortho phosphate – 10mg/l</w:t>
            </w:r>
          </w:p>
          <w:p w:rsidR="008D4613" w:rsidRPr="005144D1" w:rsidRDefault="008D4613" w:rsidP="00E10006">
            <w:pPr>
              <w:pStyle w:val="ListParagraph"/>
              <w:numPr>
                <w:ilvl w:val="0"/>
                <w:numId w:val="37"/>
              </w:numPr>
              <w:tabs>
                <w:tab w:val="left" w:pos="5805"/>
              </w:tabs>
              <w:jc w:val="both"/>
              <w:rPr>
                <w:rFonts w:asciiTheme="minorHAnsi" w:hAnsiTheme="minorHAnsi"/>
                <w:sz w:val="20"/>
                <w:szCs w:val="22"/>
                <w:lang w:val="en-GB"/>
              </w:rPr>
            </w:pPr>
            <w:r w:rsidRPr="005144D1">
              <w:rPr>
                <w:rFonts w:asciiTheme="minorHAnsi" w:hAnsiTheme="minorHAnsi"/>
                <w:sz w:val="20"/>
                <w:szCs w:val="22"/>
                <w:lang w:val="en-GB"/>
              </w:rPr>
              <w:t>Ammonia as N – 3mg/l</w:t>
            </w:r>
          </w:p>
        </w:tc>
      </w:tr>
      <w:tr w:rsidR="005144D1" w:rsidRPr="005144D1" w:rsidTr="0097299A">
        <w:trPr>
          <w:gridAfter w:val="1"/>
          <w:wAfter w:w="39" w:type="dxa"/>
          <w:trHeight w:val="415"/>
        </w:trPr>
        <w:tc>
          <w:tcPr>
            <w:tcW w:w="1386" w:type="dxa"/>
            <w:vAlign w:val="center"/>
          </w:tcPr>
          <w:p w:rsidR="008D4613" w:rsidRPr="005144D1" w:rsidRDefault="00F52275" w:rsidP="00E10006">
            <w:pPr>
              <w:tabs>
                <w:tab w:val="left" w:pos="5805"/>
              </w:tabs>
              <w:rPr>
                <w:rFonts w:asciiTheme="minorHAnsi" w:hAnsiTheme="minorHAnsi"/>
                <w:sz w:val="18"/>
                <w:lang w:val="en-GB"/>
              </w:rPr>
            </w:pPr>
            <w:r w:rsidRPr="005144D1">
              <w:rPr>
                <w:rFonts w:asciiTheme="minorHAnsi" w:hAnsiTheme="minorHAnsi"/>
                <w:sz w:val="18"/>
                <w:lang w:val="en-GB"/>
              </w:rPr>
              <w:t>Wastewater Treatment Facility</w:t>
            </w:r>
          </w:p>
        </w:tc>
        <w:tc>
          <w:tcPr>
            <w:tcW w:w="1267" w:type="dxa"/>
            <w:vAlign w:val="center"/>
          </w:tcPr>
          <w:p w:rsidR="008D4613" w:rsidRPr="005144D1" w:rsidRDefault="003036F2" w:rsidP="00E10006">
            <w:pPr>
              <w:tabs>
                <w:tab w:val="left" w:pos="5805"/>
              </w:tabs>
              <w:jc w:val="center"/>
              <w:rPr>
                <w:rFonts w:asciiTheme="minorHAnsi" w:hAnsiTheme="minorHAnsi"/>
                <w:sz w:val="18"/>
                <w:lang w:val="en-GB"/>
              </w:rPr>
            </w:pPr>
            <w:r>
              <w:rPr>
                <w:rFonts w:asciiTheme="minorHAnsi" w:hAnsiTheme="minorHAnsi"/>
                <w:sz w:val="18"/>
                <w:lang w:val="en-GB"/>
              </w:rPr>
              <w:t>Dec</w:t>
            </w:r>
            <w:r w:rsidR="00BC2183" w:rsidRPr="005144D1">
              <w:rPr>
                <w:rFonts w:asciiTheme="minorHAnsi" w:hAnsiTheme="minorHAnsi"/>
                <w:sz w:val="18"/>
                <w:lang w:val="en-GB"/>
              </w:rPr>
              <w:t xml:space="preserve"> - 2020</w:t>
            </w:r>
          </w:p>
          <w:p w:rsidR="001962B6" w:rsidRPr="005144D1" w:rsidRDefault="008D4613" w:rsidP="00996D91">
            <w:pPr>
              <w:tabs>
                <w:tab w:val="left" w:pos="5805"/>
              </w:tabs>
              <w:jc w:val="center"/>
              <w:rPr>
                <w:rFonts w:asciiTheme="minorHAnsi" w:hAnsiTheme="minorHAnsi"/>
                <w:sz w:val="18"/>
                <w:lang w:val="en-GB"/>
              </w:rPr>
            </w:pPr>
            <w:r w:rsidRPr="005144D1">
              <w:rPr>
                <w:rFonts w:asciiTheme="minorHAnsi" w:hAnsiTheme="minorHAnsi"/>
                <w:sz w:val="18"/>
                <w:lang w:val="en-GB"/>
              </w:rPr>
              <w:t xml:space="preserve">% </w:t>
            </w:r>
          </w:p>
          <w:p w:rsidR="008D4613" w:rsidRPr="005144D1" w:rsidRDefault="008D4613" w:rsidP="00996D91">
            <w:pPr>
              <w:tabs>
                <w:tab w:val="left" w:pos="5805"/>
              </w:tabs>
              <w:jc w:val="center"/>
              <w:rPr>
                <w:rFonts w:asciiTheme="minorHAnsi" w:hAnsiTheme="minorHAnsi"/>
                <w:sz w:val="18"/>
                <w:lang w:val="en-GB"/>
              </w:rPr>
            </w:pPr>
            <w:r w:rsidRPr="005144D1">
              <w:rPr>
                <w:rFonts w:asciiTheme="minorHAnsi" w:hAnsiTheme="minorHAnsi"/>
                <w:sz w:val="18"/>
                <w:lang w:val="en-GB"/>
              </w:rPr>
              <w:t>Comp</w:t>
            </w:r>
            <w:r w:rsidR="001962B6" w:rsidRPr="005144D1">
              <w:rPr>
                <w:rFonts w:asciiTheme="minorHAnsi" w:hAnsiTheme="minorHAnsi"/>
                <w:sz w:val="18"/>
                <w:lang w:val="en-GB"/>
              </w:rPr>
              <w:t>li</w:t>
            </w:r>
            <w:r w:rsidRPr="005144D1">
              <w:rPr>
                <w:rFonts w:asciiTheme="minorHAnsi" w:hAnsiTheme="minorHAnsi"/>
                <w:sz w:val="18"/>
                <w:lang w:val="en-GB"/>
              </w:rPr>
              <w:t>ance</w:t>
            </w:r>
          </w:p>
        </w:tc>
        <w:tc>
          <w:tcPr>
            <w:tcW w:w="767" w:type="dxa"/>
            <w:vAlign w:val="center"/>
          </w:tcPr>
          <w:p w:rsidR="008D4613" w:rsidRPr="005144D1" w:rsidRDefault="008D4613" w:rsidP="00E10006">
            <w:pPr>
              <w:tabs>
                <w:tab w:val="left" w:pos="5805"/>
              </w:tabs>
              <w:jc w:val="center"/>
              <w:rPr>
                <w:rFonts w:asciiTheme="minorHAnsi" w:hAnsiTheme="minorHAnsi"/>
                <w:sz w:val="18"/>
                <w:lang w:val="en-GB"/>
              </w:rPr>
            </w:pPr>
            <w:r w:rsidRPr="005144D1">
              <w:rPr>
                <w:rFonts w:asciiTheme="minorHAnsi" w:hAnsiTheme="minorHAnsi"/>
                <w:sz w:val="18"/>
                <w:lang w:val="en-GB"/>
              </w:rPr>
              <w:t>Rating</w:t>
            </w:r>
          </w:p>
        </w:tc>
        <w:tc>
          <w:tcPr>
            <w:tcW w:w="1142" w:type="dxa"/>
            <w:vAlign w:val="center"/>
          </w:tcPr>
          <w:p w:rsidR="008D4613" w:rsidRPr="005144D1" w:rsidRDefault="003036F2" w:rsidP="00964D4A">
            <w:pPr>
              <w:tabs>
                <w:tab w:val="left" w:pos="5805"/>
              </w:tabs>
              <w:rPr>
                <w:rFonts w:asciiTheme="minorHAnsi" w:hAnsiTheme="minorHAnsi"/>
                <w:sz w:val="18"/>
                <w:lang w:val="en-GB"/>
              </w:rPr>
            </w:pPr>
            <w:r>
              <w:rPr>
                <w:rFonts w:asciiTheme="minorHAnsi" w:hAnsiTheme="minorHAnsi"/>
                <w:sz w:val="18"/>
                <w:lang w:val="en-GB"/>
              </w:rPr>
              <w:t>Jan</w:t>
            </w:r>
            <w:r w:rsidR="00B36CD7" w:rsidRPr="005144D1">
              <w:rPr>
                <w:rFonts w:asciiTheme="minorHAnsi" w:hAnsiTheme="minorHAnsi"/>
                <w:sz w:val="18"/>
                <w:lang w:val="en-GB"/>
              </w:rPr>
              <w:t xml:space="preserve"> </w:t>
            </w:r>
            <w:r w:rsidR="000D2EC3" w:rsidRPr="005144D1">
              <w:rPr>
                <w:rFonts w:asciiTheme="minorHAnsi" w:hAnsiTheme="minorHAnsi"/>
                <w:sz w:val="18"/>
                <w:lang w:val="en-GB"/>
              </w:rPr>
              <w:t xml:space="preserve">- </w:t>
            </w:r>
            <w:r>
              <w:rPr>
                <w:rFonts w:asciiTheme="minorHAnsi" w:hAnsiTheme="minorHAnsi"/>
                <w:sz w:val="18"/>
                <w:lang w:val="en-GB"/>
              </w:rPr>
              <w:t>2021</w:t>
            </w:r>
          </w:p>
          <w:p w:rsidR="008D4613" w:rsidRPr="005144D1" w:rsidRDefault="008D4613" w:rsidP="00E10006">
            <w:pPr>
              <w:tabs>
                <w:tab w:val="left" w:pos="5805"/>
              </w:tabs>
              <w:jc w:val="center"/>
              <w:rPr>
                <w:rFonts w:asciiTheme="minorHAnsi" w:hAnsiTheme="minorHAnsi"/>
                <w:sz w:val="18"/>
                <w:lang w:val="en-GB"/>
              </w:rPr>
            </w:pPr>
            <w:r w:rsidRPr="005144D1">
              <w:rPr>
                <w:rFonts w:asciiTheme="minorHAnsi" w:hAnsiTheme="minorHAnsi"/>
                <w:sz w:val="18"/>
                <w:lang w:val="en-GB"/>
              </w:rPr>
              <w:t>%</w:t>
            </w:r>
          </w:p>
          <w:p w:rsidR="008D4613" w:rsidRPr="005144D1" w:rsidRDefault="008D4613" w:rsidP="00E10006">
            <w:pPr>
              <w:tabs>
                <w:tab w:val="left" w:pos="5805"/>
              </w:tabs>
              <w:jc w:val="center"/>
              <w:rPr>
                <w:rFonts w:asciiTheme="minorHAnsi" w:hAnsiTheme="minorHAnsi"/>
                <w:sz w:val="18"/>
                <w:lang w:val="en-GB"/>
              </w:rPr>
            </w:pPr>
            <w:r w:rsidRPr="005144D1">
              <w:rPr>
                <w:rFonts w:asciiTheme="minorHAnsi" w:hAnsiTheme="minorHAnsi"/>
                <w:sz w:val="18"/>
                <w:lang w:val="en-GB"/>
              </w:rPr>
              <w:t>Compliance</w:t>
            </w:r>
          </w:p>
        </w:tc>
        <w:tc>
          <w:tcPr>
            <w:tcW w:w="805" w:type="dxa"/>
            <w:vAlign w:val="center"/>
          </w:tcPr>
          <w:p w:rsidR="008D4613" w:rsidRPr="005144D1" w:rsidRDefault="008D4613" w:rsidP="00E10006">
            <w:pPr>
              <w:tabs>
                <w:tab w:val="left" w:pos="5805"/>
              </w:tabs>
              <w:jc w:val="center"/>
              <w:rPr>
                <w:rFonts w:asciiTheme="minorHAnsi" w:hAnsiTheme="minorHAnsi"/>
                <w:sz w:val="18"/>
                <w:lang w:val="en-GB"/>
              </w:rPr>
            </w:pPr>
            <w:r w:rsidRPr="005144D1">
              <w:rPr>
                <w:rFonts w:asciiTheme="minorHAnsi" w:hAnsiTheme="minorHAnsi"/>
                <w:sz w:val="18"/>
                <w:lang w:val="en-GB"/>
              </w:rPr>
              <w:t>Rating</w:t>
            </w:r>
          </w:p>
        </w:tc>
        <w:tc>
          <w:tcPr>
            <w:tcW w:w="1443" w:type="dxa"/>
            <w:vAlign w:val="center"/>
          </w:tcPr>
          <w:p w:rsidR="008D4613" w:rsidRPr="005144D1" w:rsidRDefault="00F52275" w:rsidP="00E10006">
            <w:pPr>
              <w:tabs>
                <w:tab w:val="left" w:pos="5805"/>
              </w:tabs>
              <w:rPr>
                <w:rFonts w:asciiTheme="minorHAnsi" w:hAnsiTheme="minorHAnsi"/>
                <w:sz w:val="18"/>
                <w:lang w:val="en-GB"/>
              </w:rPr>
            </w:pPr>
            <w:r w:rsidRPr="005144D1">
              <w:rPr>
                <w:rFonts w:asciiTheme="minorHAnsi" w:hAnsiTheme="minorHAnsi"/>
                <w:sz w:val="18"/>
                <w:lang w:val="en-GB"/>
              </w:rPr>
              <w:t>Wastewater Treatment Facility</w:t>
            </w:r>
          </w:p>
        </w:tc>
        <w:tc>
          <w:tcPr>
            <w:tcW w:w="1218" w:type="dxa"/>
            <w:vAlign w:val="center"/>
          </w:tcPr>
          <w:p w:rsidR="008D4613" w:rsidRPr="005144D1" w:rsidRDefault="003036F2" w:rsidP="00E10006">
            <w:pPr>
              <w:tabs>
                <w:tab w:val="left" w:pos="5805"/>
              </w:tabs>
              <w:jc w:val="center"/>
              <w:rPr>
                <w:rFonts w:asciiTheme="minorHAnsi" w:hAnsiTheme="minorHAnsi"/>
                <w:sz w:val="18"/>
                <w:lang w:val="en-GB"/>
              </w:rPr>
            </w:pPr>
            <w:r>
              <w:rPr>
                <w:rFonts w:asciiTheme="minorHAnsi" w:hAnsiTheme="minorHAnsi"/>
                <w:sz w:val="18"/>
                <w:lang w:val="en-GB"/>
              </w:rPr>
              <w:t>Dec</w:t>
            </w:r>
            <w:r w:rsidR="00BC2183" w:rsidRPr="005144D1">
              <w:rPr>
                <w:rFonts w:asciiTheme="minorHAnsi" w:hAnsiTheme="minorHAnsi"/>
                <w:sz w:val="18"/>
                <w:lang w:val="en-GB"/>
              </w:rPr>
              <w:t xml:space="preserve"> - 2020</w:t>
            </w:r>
          </w:p>
          <w:p w:rsidR="008D4613" w:rsidRPr="005144D1" w:rsidRDefault="008D4613" w:rsidP="00E10006">
            <w:pPr>
              <w:tabs>
                <w:tab w:val="left" w:pos="5805"/>
              </w:tabs>
              <w:jc w:val="center"/>
              <w:rPr>
                <w:rFonts w:asciiTheme="minorHAnsi" w:hAnsiTheme="minorHAnsi"/>
                <w:sz w:val="18"/>
                <w:lang w:val="en-GB"/>
              </w:rPr>
            </w:pPr>
            <w:r w:rsidRPr="005144D1">
              <w:rPr>
                <w:rFonts w:asciiTheme="minorHAnsi" w:hAnsiTheme="minorHAnsi"/>
                <w:sz w:val="18"/>
                <w:lang w:val="en-GB"/>
              </w:rPr>
              <w:t>%</w:t>
            </w:r>
          </w:p>
          <w:p w:rsidR="008D4613" w:rsidRPr="005144D1" w:rsidRDefault="008D4613" w:rsidP="00E10006">
            <w:pPr>
              <w:tabs>
                <w:tab w:val="left" w:pos="5805"/>
              </w:tabs>
              <w:jc w:val="center"/>
              <w:rPr>
                <w:rFonts w:asciiTheme="minorHAnsi" w:hAnsiTheme="minorHAnsi"/>
                <w:sz w:val="18"/>
                <w:lang w:val="en-GB"/>
              </w:rPr>
            </w:pPr>
            <w:r w:rsidRPr="005144D1">
              <w:rPr>
                <w:rFonts w:asciiTheme="minorHAnsi" w:hAnsiTheme="minorHAnsi"/>
                <w:sz w:val="18"/>
                <w:lang w:val="en-GB"/>
              </w:rPr>
              <w:t>Compliance</w:t>
            </w:r>
          </w:p>
        </w:tc>
        <w:tc>
          <w:tcPr>
            <w:tcW w:w="768" w:type="dxa"/>
            <w:vAlign w:val="center"/>
          </w:tcPr>
          <w:p w:rsidR="008D4613" w:rsidRPr="005144D1" w:rsidRDefault="00D67D38" w:rsidP="00E10006">
            <w:pPr>
              <w:tabs>
                <w:tab w:val="left" w:pos="5805"/>
              </w:tabs>
              <w:jc w:val="center"/>
              <w:rPr>
                <w:rFonts w:asciiTheme="minorHAnsi" w:hAnsiTheme="minorHAnsi"/>
                <w:sz w:val="18"/>
                <w:lang w:val="en-GB"/>
              </w:rPr>
            </w:pPr>
            <w:r w:rsidRPr="005144D1">
              <w:rPr>
                <w:rFonts w:asciiTheme="minorHAnsi" w:hAnsiTheme="minorHAnsi"/>
                <w:sz w:val="18"/>
                <w:lang w:val="en-GB"/>
              </w:rPr>
              <w:t>Rat</w:t>
            </w:r>
            <w:r w:rsidR="008D4613" w:rsidRPr="005144D1">
              <w:rPr>
                <w:rFonts w:asciiTheme="minorHAnsi" w:hAnsiTheme="minorHAnsi"/>
                <w:sz w:val="18"/>
                <w:lang w:val="en-GB"/>
              </w:rPr>
              <w:t>ing</w:t>
            </w:r>
          </w:p>
        </w:tc>
        <w:tc>
          <w:tcPr>
            <w:tcW w:w="1173" w:type="dxa"/>
            <w:vAlign w:val="center"/>
          </w:tcPr>
          <w:p w:rsidR="008D4613" w:rsidRPr="005144D1" w:rsidRDefault="003036F2" w:rsidP="00E10006">
            <w:pPr>
              <w:tabs>
                <w:tab w:val="left" w:pos="5805"/>
              </w:tabs>
              <w:jc w:val="center"/>
              <w:rPr>
                <w:rFonts w:asciiTheme="minorHAnsi" w:hAnsiTheme="minorHAnsi"/>
                <w:sz w:val="18"/>
                <w:lang w:val="en-GB"/>
              </w:rPr>
            </w:pPr>
            <w:r>
              <w:rPr>
                <w:rFonts w:asciiTheme="minorHAnsi" w:hAnsiTheme="minorHAnsi"/>
                <w:sz w:val="18"/>
                <w:lang w:val="en-GB"/>
              </w:rPr>
              <w:t>Jan - 2021</w:t>
            </w:r>
          </w:p>
          <w:p w:rsidR="008D4613" w:rsidRPr="005144D1" w:rsidRDefault="008D4613" w:rsidP="00E10006">
            <w:pPr>
              <w:tabs>
                <w:tab w:val="left" w:pos="5805"/>
              </w:tabs>
              <w:jc w:val="center"/>
              <w:rPr>
                <w:rFonts w:asciiTheme="minorHAnsi" w:hAnsiTheme="minorHAnsi"/>
                <w:sz w:val="18"/>
                <w:lang w:val="en-GB"/>
              </w:rPr>
            </w:pPr>
            <w:r w:rsidRPr="005144D1">
              <w:rPr>
                <w:rFonts w:asciiTheme="minorHAnsi" w:hAnsiTheme="minorHAnsi"/>
                <w:sz w:val="18"/>
                <w:lang w:val="en-GB"/>
              </w:rPr>
              <w:t>%</w:t>
            </w:r>
          </w:p>
          <w:p w:rsidR="008D4613" w:rsidRPr="005144D1" w:rsidRDefault="008D4613" w:rsidP="00E10006">
            <w:pPr>
              <w:tabs>
                <w:tab w:val="left" w:pos="5805"/>
              </w:tabs>
              <w:jc w:val="center"/>
              <w:rPr>
                <w:rFonts w:asciiTheme="minorHAnsi" w:hAnsiTheme="minorHAnsi"/>
                <w:sz w:val="18"/>
                <w:lang w:val="en-GB"/>
              </w:rPr>
            </w:pPr>
            <w:r w:rsidRPr="005144D1">
              <w:rPr>
                <w:rFonts w:asciiTheme="minorHAnsi" w:hAnsiTheme="minorHAnsi"/>
                <w:sz w:val="18"/>
                <w:lang w:val="en-GB"/>
              </w:rPr>
              <w:t>Compliance</w:t>
            </w:r>
          </w:p>
        </w:tc>
        <w:tc>
          <w:tcPr>
            <w:tcW w:w="825" w:type="dxa"/>
            <w:vAlign w:val="center"/>
          </w:tcPr>
          <w:p w:rsidR="008D4613" w:rsidRPr="005144D1" w:rsidRDefault="008D4613" w:rsidP="00E10006">
            <w:pPr>
              <w:tabs>
                <w:tab w:val="left" w:pos="5805"/>
              </w:tabs>
              <w:jc w:val="center"/>
              <w:rPr>
                <w:rFonts w:asciiTheme="minorHAnsi" w:hAnsiTheme="minorHAnsi"/>
                <w:sz w:val="18"/>
                <w:lang w:val="en-GB"/>
              </w:rPr>
            </w:pPr>
            <w:r w:rsidRPr="005144D1">
              <w:rPr>
                <w:rFonts w:asciiTheme="minorHAnsi" w:hAnsiTheme="minorHAnsi"/>
                <w:sz w:val="18"/>
                <w:lang w:val="en-GB"/>
              </w:rPr>
              <w:t>Rating</w:t>
            </w:r>
          </w:p>
        </w:tc>
        <w:tc>
          <w:tcPr>
            <w:tcW w:w="1354" w:type="dxa"/>
            <w:vAlign w:val="center"/>
          </w:tcPr>
          <w:p w:rsidR="008D4613" w:rsidRPr="005144D1" w:rsidRDefault="00F52275" w:rsidP="00E10006">
            <w:pPr>
              <w:tabs>
                <w:tab w:val="left" w:pos="5805"/>
              </w:tabs>
              <w:rPr>
                <w:rFonts w:asciiTheme="minorHAnsi" w:hAnsiTheme="minorHAnsi"/>
                <w:sz w:val="18"/>
                <w:lang w:val="en-GB"/>
              </w:rPr>
            </w:pPr>
            <w:r w:rsidRPr="005144D1">
              <w:rPr>
                <w:rFonts w:asciiTheme="minorHAnsi" w:hAnsiTheme="minorHAnsi"/>
                <w:sz w:val="18"/>
                <w:lang w:val="en-GB"/>
              </w:rPr>
              <w:t>Wastewater Treatment Facility</w:t>
            </w:r>
          </w:p>
        </w:tc>
        <w:tc>
          <w:tcPr>
            <w:tcW w:w="1178" w:type="dxa"/>
            <w:vAlign w:val="center"/>
          </w:tcPr>
          <w:p w:rsidR="008D4613" w:rsidRPr="005144D1" w:rsidRDefault="003036F2" w:rsidP="00E10006">
            <w:pPr>
              <w:tabs>
                <w:tab w:val="left" w:pos="5805"/>
              </w:tabs>
              <w:jc w:val="center"/>
              <w:rPr>
                <w:rFonts w:asciiTheme="minorHAnsi" w:hAnsiTheme="minorHAnsi"/>
                <w:sz w:val="18"/>
                <w:lang w:val="en-GB"/>
              </w:rPr>
            </w:pPr>
            <w:r>
              <w:rPr>
                <w:rFonts w:asciiTheme="minorHAnsi" w:hAnsiTheme="minorHAnsi"/>
                <w:sz w:val="18"/>
                <w:lang w:val="en-GB"/>
              </w:rPr>
              <w:t>Dec</w:t>
            </w:r>
            <w:r w:rsidR="00BC2183" w:rsidRPr="005144D1">
              <w:rPr>
                <w:rFonts w:asciiTheme="minorHAnsi" w:hAnsiTheme="minorHAnsi"/>
                <w:sz w:val="18"/>
                <w:lang w:val="en-GB"/>
              </w:rPr>
              <w:t xml:space="preserve"> - 2020</w:t>
            </w:r>
          </w:p>
          <w:p w:rsidR="008D4613" w:rsidRPr="005144D1" w:rsidRDefault="008D4613" w:rsidP="00E10006">
            <w:pPr>
              <w:tabs>
                <w:tab w:val="left" w:pos="5805"/>
              </w:tabs>
              <w:jc w:val="center"/>
              <w:rPr>
                <w:rFonts w:asciiTheme="minorHAnsi" w:hAnsiTheme="minorHAnsi"/>
                <w:sz w:val="18"/>
                <w:lang w:val="en-GB"/>
              </w:rPr>
            </w:pPr>
            <w:r w:rsidRPr="005144D1">
              <w:rPr>
                <w:rFonts w:asciiTheme="minorHAnsi" w:hAnsiTheme="minorHAnsi"/>
                <w:sz w:val="18"/>
                <w:lang w:val="en-GB"/>
              </w:rPr>
              <w:t>%</w:t>
            </w:r>
          </w:p>
          <w:p w:rsidR="008D4613" w:rsidRPr="005144D1" w:rsidRDefault="008D4613" w:rsidP="00E10006">
            <w:pPr>
              <w:tabs>
                <w:tab w:val="left" w:pos="5805"/>
              </w:tabs>
              <w:jc w:val="center"/>
              <w:rPr>
                <w:rFonts w:asciiTheme="minorHAnsi" w:hAnsiTheme="minorHAnsi"/>
                <w:sz w:val="18"/>
                <w:lang w:val="en-GB"/>
              </w:rPr>
            </w:pPr>
            <w:r w:rsidRPr="005144D1">
              <w:rPr>
                <w:rFonts w:asciiTheme="minorHAnsi" w:hAnsiTheme="minorHAnsi"/>
                <w:sz w:val="18"/>
                <w:lang w:val="en-GB"/>
              </w:rPr>
              <w:t>Compliance</w:t>
            </w:r>
          </w:p>
        </w:tc>
        <w:tc>
          <w:tcPr>
            <w:tcW w:w="806" w:type="dxa"/>
            <w:vAlign w:val="center"/>
          </w:tcPr>
          <w:p w:rsidR="008D4613" w:rsidRPr="005144D1" w:rsidRDefault="008D4613" w:rsidP="00E10006">
            <w:pPr>
              <w:tabs>
                <w:tab w:val="left" w:pos="5805"/>
              </w:tabs>
              <w:jc w:val="center"/>
              <w:rPr>
                <w:rFonts w:asciiTheme="minorHAnsi" w:hAnsiTheme="minorHAnsi"/>
                <w:sz w:val="18"/>
                <w:lang w:val="en-GB"/>
              </w:rPr>
            </w:pPr>
            <w:r w:rsidRPr="005144D1">
              <w:rPr>
                <w:rFonts w:asciiTheme="minorHAnsi" w:hAnsiTheme="minorHAnsi"/>
                <w:sz w:val="18"/>
                <w:lang w:val="en-GB"/>
              </w:rPr>
              <w:t>Rating</w:t>
            </w:r>
          </w:p>
        </w:tc>
        <w:tc>
          <w:tcPr>
            <w:tcW w:w="1180" w:type="dxa"/>
            <w:vAlign w:val="center"/>
          </w:tcPr>
          <w:p w:rsidR="008D4613" w:rsidRPr="005144D1" w:rsidRDefault="003036F2" w:rsidP="00E10006">
            <w:pPr>
              <w:tabs>
                <w:tab w:val="left" w:pos="5805"/>
              </w:tabs>
              <w:jc w:val="center"/>
              <w:rPr>
                <w:rFonts w:asciiTheme="minorHAnsi" w:hAnsiTheme="minorHAnsi"/>
                <w:sz w:val="18"/>
                <w:lang w:val="en-GB"/>
              </w:rPr>
            </w:pPr>
            <w:r>
              <w:rPr>
                <w:rFonts w:asciiTheme="minorHAnsi" w:hAnsiTheme="minorHAnsi"/>
                <w:sz w:val="18"/>
                <w:lang w:val="en-GB"/>
              </w:rPr>
              <w:t>Jan - 2021</w:t>
            </w:r>
          </w:p>
          <w:p w:rsidR="008D4613" w:rsidRPr="005144D1" w:rsidRDefault="008D4613" w:rsidP="00E10006">
            <w:pPr>
              <w:tabs>
                <w:tab w:val="left" w:pos="5805"/>
              </w:tabs>
              <w:jc w:val="center"/>
              <w:rPr>
                <w:rFonts w:asciiTheme="minorHAnsi" w:hAnsiTheme="minorHAnsi"/>
                <w:sz w:val="18"/>
                <w:lang w:val="en-GB"/>
              </w:rPr>
            </w:pPr>
            <w:r w:rsidRPr="005144D1">
              <w:rPr>
                <w:rFonts w:asciiTheme="minorHAnsi" w:hAnsiTheme="minorHAnsi"/>
                <w:sz w:val="18"/>
                <w:lang w:val="en-GB"/>
              </w:rPr>
              <w:t>%</w:t>
            </w:r>
          </w:p>
          <w:p w:rsidR="008D4613" w:rsidRPr="005144D1" w:rsidRDefault="008D4613" w:rsidP="00E10006">
            <w:pPr>
              <w:tabs>
                <w:tab w:val="left" w:pos="5805"/>
              </w:tabs>
              <w:jc w:val="center"/>
              <w:rPr>
                <w:rFonts w:asciiTheme="minorHAnsi" w:hAnsiTheme="minorHAnsi"/>
                <w:sz w:val="18"/>
                <w:lang w:val="en-GB"/>
              </w:rPr>
            </w:pPr>
            <w:r w:rsidRPr="005144D1">
              <w:rPr>
                <w:rFonts w:asciiTheme="minorHAnsi" w:hAnsiTheme="minorHAnsi"/>
                <w:sz w:val="18"/>
                <w:lang w:val="en-GB"/>
              </w:rPr>
              <w:t>Compliance</w:t>
            </w:r>
          </w:p>
        </w:tc>
        <w:tc>
          <w:tcPr>
            <w:tcW w:w="811" w:type="dxa"/>
            <w:vAlign w:val="center"/>
          </w:tcPr>
          <w:p w:rsidR="008D4613" w:rsidRPr="005144D1" w:rsidRDefault="008D4613" w:rsidP="00E10006">
            <w:pPr>
              <w:tabs>
                <w:tab w:val="left" w:pos="5805"/>
              </w:tabs>
              <w:jc w:val="center"/>
              <w:rPr>
                <w:rFonts w:asciiTheme="minorHAnsi" w:hAnsiTheme="minorHAnsi"/>
                <w:sz w:val="18"/>
                <w:lang w:val="en-GB"/>
              </w:rPr>
            </w:pPr>
            <w:r w:rsidRPr="005144D1">
              <w:rPr>
                <w:rFonts w:asciiTheme="minorHAnsi" w:hAnsiTheme="minorHAnsi"/>
                <w:sz w:val="18"/>
                <w:lang w:val="en-GB"/>
              </w:rPr>
              <w:t>Rating</w:t>
            </w:r>
          </w:p>
        </w:tc>
      </w:tr>
      <w:tr w:rsidR="005144D1" w:rsidRPr="005144D1" w:rsidTr="0097299A">
        <w:trPr>
          <w:gridAfter w:val="1"/>
          <w:wAfter w:w="39" w:type="dxa"/>
          <w:trHeight w:val="323"/>
        </w:trPr>
        <w:tc>
          <w:tcPr>
            <w:tcW w:w="1386"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1. Bergville-</w:t>
            </w:r>
          </w:p>
        </w:tc>
        <w:tc>
          <w:tcPr>
            <w:tcW w:w="1267" w:type="dxa"/>
            <w:vAlign w:val="center"/>
          </w:tcPr>
          <w:p w:rsidR="00635EBB" w:rsidRPr="005144D1" w:rsidRDefault="00635EBB" w:rsidP="00635EBB">
            <w:pPr>
              <w:tabs>
                <w:tab w:val="left" w:pos="5805"/>
              </w:tabs>
              <w:jc w:val="center"/>
              <w:rPr>
                <w:rFonts w:asciiTheme="minorHAnsi" w:hAnsiTheme="minorHAnsi"/>
                <w:sz w:val="18"/>
                <w:lang w:val="en-GB"/>
              </w:rPr>
            </w:pPr>
            <w:r w:rsidRPr="005144D1">
              <w:rPr>
                <w:rFonts w:asciiTheme="minorHAnsi" w:hAnsiTheme="minorHAnsi"/>
                <w:sz w:val="18"/>
                <w:lang w:val="en-GB"/>
              </w:rPr>
              <w:t>0.0</w:t>
            </w:r>
            <w:r w:rsidR="00A97269" w:rsidRPr="005144D1">
              <w:rPr>
                <w:rFonts w:asciiTheme="minorHAnsi" w:hAnsiTheme="minorHAnsi"/>
                <w:sz w:val="18"/>
                <w:lang w:val="en-GB"/>
              </w:rPr>
              <w:t>0</w:t>
            </w:r>
            <w:r w:rsidRPr="005144D1">
              <w:rPr>
                <w:rFonts w:asciiTheme="minorHAnsi" w:hAnsiTheme="minorHAnsi"/>
                <w:sz w:val="18"/>
                <w:lang w:val="en-GB"/>
              </w:rPr>
              <w:t>%</w:t>
            </w:r>
          </w:p>
        </w:tc>
        <w:tc>
          <w:tcPr>
            <w:tcW w:w="767" w:type="dxa"/>
            <w:vAlign w:val="center"/>
          </w:tcPr>
          <w:p w:rsidR="00635EBB" w:rsidRPr="005144D1" w:rsidRDefault="00635EBB" w:rsidP="00635EBB">
            <w:pPr>
              <w:tabs>
                <w:tab w:val="left" w:pos="5805"/>
              </w:tabs>
              <w:jc w:val="center"/>
              <w:rPr>
                <w:rFonts w:asciiTheme="minorHAnsi" w:hAnsiTheme="minorHAnsi"/>
                <w:b/>
                <w:color w:val="FF0000"/>
                <w:sz w:val="18"/>
                <w:lang w:val="en-GB"/>
              </w:rPr>
            </w:pPr>
            <w:r w:rsidRPr="005144D1">
              <w:rPr>
                <w:rFonts w:asciiTheme="minorHAnsi" w:hAnsiTheme="minorHAnsi"/>
                <w:b/>
                <w:color w:val="FF0000"/>
                <w:sz w:val="18"/>
                <w:lang w:val="en-GB"/>
              </w:rPr>
              <w:t>U</w:t>
            </w:r>
          </w:p>
        </w:tc>
        <w:tc>
          <w:tcPr>
            <w:tcW w:w="1142"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99.90%</w:t>
            </w:r>
          </w:p>
        </w:tc>
        <w:tc>
          <w:tcPr>
            <w:tcW w:w="805" w:type="dxa"/>
            <w:vAlign w:val="center"/>
          </w:tcPr>
          <w:p w:rsidR="00635EBB" w:rsidRPr="00714EB2" w:rsidRDefault="00714EB2" w:rsidP="00635EBB">
            <w:pPr>
              <w:tabs>
                <w:tab w:val="left" w:pos="5805"/>
              </w:tabs>
              <w:jc w:val="center"/>
              <w:rPr>
                <w:rFonts w:asciiTheme="minorHAnsi" w:hAnsiTheme="minorHAnsi"/>
                <w:b/>
                <w:color w:val="00B050"/>
                <w:sz w:val="18"/>
                <w:lang w:val="en-GB"/>
              </w:rPr>
            </w:pPr>
            <w:r>
              <w:rPr>
                <w:rFonts w:asciiTheme="minorHAnsi" w:hAnsiTheme="minorHAnsi"/>
                <w:b/>
                <w:color w:val="00B050"/>
                <w:sz w:val="18"/>
                <w:lang w:val="en-GB"/>
              </w:rPr>
              <w:t>E</w:t>
            </w:r>
          </w:p>
        </w:tc>
        <w:tc>
          <w:tcPr>
            <w:tcW w:w="1443"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1. Bergville-</w:t>
            </w:r>
          </w:p>
        </w:tc>
        <w:tc>
          <w:tcPr>
            <w:tcW w:w="1218" w:type="dxa"/>
            <w:vAlign w:val="center"/>
          </w:tcPr>
          <w:p w:rsidR="00635EBB" w:rsidRPr="005144D1" w:rsidRDefault="00635EBB" w:rsidP="00635EBB">
            <w:pPr>
              <w:tabs>
                <w:tab w:val="left" w:pos="5805"/>
              </w:tabs>
              <w:jc w:val="center"/>
              <w:rPr>
                <w:rFonts w:asciiTheme="minorHAnsi" w:hAnsiTheme="minorHAnsi"/>
                <w:sz w:val="18"/>
                <w:lang w:val="en-GB"/>
              </w:rPr>
            </w:pPr>
            <w:r w:rsidRPr="005144D1">
              <w:rPr>
                <w:rFonts w:asciiTheme="minorHAnsi" w:hAnsiTheme="minorHAnsi"/>
                <w:sz w:val="18"/>
                <w:lang w:val="en-GB"/>
              </w:rPr>
              <w:t>75.</w:t>
            </w:r>
            <w:r w:rsidR="003036F2">
              <w:rPr>
                <w:rFonts w:asciiTheme="minorHAnsi" w:hAnsiTheme="minorHAnsi"/>
                <w:sz w:val="18"/>
                <w:lang w:val="en-GB"/>
              </w:rPr>
              <w:t>0</w:t>
            </w:r>
            <w:r w:rsidRPr="005144D1">
              <w:rPr>
                <w:rFonts w:asciiTheme="minorHAnsi" w:hAnsiTheme="minorHAnsi"/>
                <w:sz w:val="18"/>
                <w:lang w:val="en-GB"/>
              </w:rPr>
              <w:t>0%</w:t>
            </w:r>
          </w:p>
        </w:tc>
        <w:tc>
          <w:tcPr>
            <w:tcW w:w="768" w:type="dxa"/>
            <w:vAlign w:val="center"/>
          </w:tcPr>
          <w:p w:rsidR="00635EBB" w:rsidRPr="005144D1" w:rsidRDefault="00635EBB" w:rsidP="00635EBB">
            <w:pPr>
              <w:tabs>
                <w:tab w:val="left" w:pos="5805"/>
              </w:tabs>
              <w:jc w:val="center"/>
              <w:rPr>
                <w:rFonts w:asciiTheme="minorHAnsi" w:hAnsiTheme="minorHAnsi"/>
                <w:b/>
                <w:color w:val="00B050"/>
                <w:sz w:val="18"/>
                <w:lang w:val="en-GB"/>
              </w:rPr>
            </w:pPr>
            <w:r w:rsidRPr="005144D1">
              <w:rPr>
                <w:rFonts w:asciiTheme="minorHAnsi" w:hAnsiTheme="minorHAnsi"/>
                <w:b/>
                <w:color w:val="FF0000"/>
                <w:sz w:val="18"/>
                <w:lang w:val="en-GB"/>
              </w:rPr>
              <w:t>U</w:t>
            </w:r>
          </w:p>
        </w:tc>
        <w:tc>
          <w:tcPr>
            <w:tcW w:w="1173"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99.90%</w:t>
            </w:r>
          </w:p>
        </w:tc>
        <w:tc>
          <w:tcPr>
            <w:tcW w:w="825" w:type="dxa"/>
            <w:vAlign w:val="center"/>
          </w:tcPr>
          <w:p w:rsidR="00635EBB" w:rsidRPr="00714EB2" w:rsidRDefault="00714EB2" w:rsidP="00635EBB">
            <w:pPr>
              <w:tabs>
                <w:tab w:val="left" w:pos="5805"/>
              </w:tabs>
              <w:jc w:val="center"/>
              <w:rPr>
                <w:rFonts w:asciiTheme="minorHAnsi" w:hAnsiTheme="minorHAnsi"/>
                <w:b/>
                <w:color w:val="00B050"/>
                <w:sz w:val="18"/>
                <w:lang w:val="en-GB"/>
              </w:rPr>
            </w:pPr>
            <w:r>
              <w:rPr>
                <w:rFonts w:asciiTheme="minorHAnsi" w:hAnsiTheme="minorHAnsi"/>
                <w:b/>
                <w:color w:val="00B050"/>
                <w:sz w:val="18"/>
                <w:lang w:val="en-GB"/>
              </w:rPr>
              <w:t>E</w:t>
            </w:r>
          </w:p>
        </w:tc>
        <w:tc>
          <w:tcPr>
            <w:tcW w:w="1354"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1. Bergville-</w:t>
            </w:r>
          </w:p>
        </w:tc>
        <w:tc>
          <w:tcPr>
            <w:tcW w:w="1178" w:type="dxa"/>
            <w:vAlign w:val="center"/>
          </w:tcPr>
          <w:p w:rsidR="00635EBB" w:rsidRPr="005144D1" w:rsidRDefault="00635EBB" w:rsidP="00635EBB">
            <w:pPr>
              <w:tabs>
                <w:tab w:val="left" w:pos="5805"/>
              </w:tabs>
              <w:jc w:val="center"/>
              <w:rPr>
                <w:rFonts w:asciiTheme="minorHAnsi" w:hAnsiTheme="minorHAnsi"/>
                <w:sz w:val="18"/>
                <w:lang w:val="en-GB"/>
              </w:rPr>
            </w:pPr>
            <w:r w:rsidRPr="005144D1">
              <w:rPr>
                <w:rFonts w:asciiTheme="minorHAnsi" w:hAnsiTheme="minorHAnsi"/>
                <w:sz w:val="18"/>
                <w:lang w:val="en-GB"/>
              </w:rPr>
              <w:t>33.30%</w:t>
            </w:r>
          </w:p>
        </w:tc>
        <w:tc>
          <w:tcPr>
            <w:tcW w:w="806" w:type="dxa"/>
            <w:vAlign w:val="center"/>
          </w:tcPr>
          <w:p w:rsidR="00635EBB" w:rsidRPr="005144D1" w:rsidRDefault="00635EBB" w:rsidP="00635EBB">
            <w:pPr>
              <w:tabs>
                <w:tab w:val="left" w:pos="5805"/>
              </w:tabs>
              <w:jc w:val="center"/>
              <w:rPr>
                <w:rFonts w:asciiTheme="minorHAnsi" w:hAnsiTheme="minorHAnsi"/>
                <w:b/>
                <w:color w:val="FF0000"/>
                <w:sz w:val="18"/>
                <w:lang w:val="en-GB"/>
              </w:rPr>
            </w:pPr>
            <w:r w:rsidRPr="005144D1">
              <w:rPr>
                <w:rFonts w:asciiTheme="minorHAnsi" w:hAnsiTheme="minorHAnsi"/>
                <w:b/>
                <w:color w:val="FF0000"/>
                <w:sz w:val="18"/>
                <w:lang w:val="en-GB"/>
              </w:rPr>
              <w:t>U</w:t>
            </w:r>
          </w:p>
        </w:tc>
        <w:tc>
          <w:tcPr>
            <w:tcW w:w="1180"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50.00%</w:t>
            </w:r>
          </w:p>
        </w:tc>
        <w:tc>
          <w:tcPr>
            <w:tcW w:w="811" w:type="dxa"/>
            <w:vAlign w:val="center"/>
          </w:tcPr>
          <w:p w:rsidR="00635EBB" w:rsidRPr="005144D1" w:rsidRDefault="00714EB2" w:rsidP="00635EBB">
            <w:pPr>
              <w:tabs>
                <w:tab w:val="left" w:pos="5805"/>
              </w:tabs>
              <w:jc w:val="center"/>
              <w:rPr>
                <w:rFonts w:asciiTheme="minorHAnsi" w:hAnsiTheme="minorHAnsi"/>
                <w:b/>
                <w:color w:val="FF0000"/>
                <w:sz w:val="18"/>
                <w:lang w:val="en-GB"/>
              </w:rPr>
            </w:pPr>
            <w:r>
              <w:rPr>
                <w:rFonts w:asciiTheme="minorHAnsi" w:hAnsiTheme="minorHAnsi"/>
                <w:b/>
                <w:color w:val="FF0000"/>
                <w:sz w:val="18"/>
                <w:lang w:val="en-GB"/>
              </w:rPr>
              <w:t>U</w:t>
            </w:r>
          </w:p>
        </w:tc>
      </w:tr>
      <w:tr w:rsidR="005144D1" w:rsidRPr="005144D1" w:rsidTr="0097299A">
        <w:trPr>
          <w:gridAfter w:val="1"/>
          <w:wAfter w:w="39" w:type="dxa"/>
          <w:trHeight w:val="323"/>
        </w:trPr>
        <w:tc>
          <w:tcPr>
            <w:tcW w:w="1386"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2. Colenso-</w:t>
            </w:r>
          </w:p>
        </w:tc>
        <w:tc>
          <w:tcPr>
            <w:tcW w:w="1267" w:type="dxa"/>
            <w:vAlign w:val="center"/>
          </w:tcPr>
          <w:p w:rsidR="00635EBB" w:rsidRPr="005144D1" w:rsidRDefault="0097299A" w:rsidP="00635EBB">
            <w:pPr>
              <w:tabs>
                <w:tab w:val="left" w:pos="5805"/>
              </w:tabs>
              <w:jc w:val="center"/>
              <w:rPr>
                <w:rFonts w:asciiTheme="minorHAnsi" w:hAnsiTheme="minorHAnsi"/>
                <w:sz w:val="18"/>
                <w:lang w:val="en-GB"/>
              </w:rPr>
            </w:pPr>
            <w:r>
              <w:rPr>
                <w:rFonts w:asciiTheme="minorHAnsi" w:hAnsiTheme="minorHAnsi"/>
                <w:sz w:val="18"/>
                <w:lang w:val="en-GB"/>
              </w:rPr>
              <w:t>0.0</w:t>
            </w:r>
            <w:r w:rsidR="00635EBB" w:rsidRPr="005144D1">
              <w:rPr>
                <w:rFonts w:asciiTheme="minorHAnsi" w:hAnsiTheme="minorHAnsi"/>
                <w:sz w:val="18"/>
                <w:lang w:val="en-GB"/>
              </w:rPr>
              <w:t>0%</w:t>
            </w:r>
          </w:p>
        </w:tc>
        <w:tc>
          <w:tcPr>
            <w:tcW w:w="767" w:type="dxa"/>
            <w:vAlign w:val="center"/>
          </w:tcPr>
          <w:p w:rsidR="00635EBB" w:rsidRPr="0097299A" w:rsidRDefault="0097299A" w:rsidP="00635EBB">
            <w:pPr>
              <w:tabs>
                <w:tab w:val="left" w:pos="5805"/>
              </w:tabs>
              <w:jc w:val="center"/>
              <w:rPr>
                <w:rFonts w:asciiTheme="minorHAnsi" w:hAnsiTheme="minorHAnsi"/>
                <w:b/>
                <w:color w:val="FF0000"/>
                <w:sz w:val="18"/>
                <w:lang w:val="en-GB"/>
              </w:rPr>
            </w:pPr>
            <w:r>
              <w:rPr>
                <w:rFonts w:asciiTheme="minorHAnsi" w:hAnsiTheme="minorHAnsi"/>
                <w:b/>
                <w:color w:val="FF0000"/>
                <w:sz w:val="18"/>
                <w:lang w:val="en-GB"/>
              </w:rPr>
              <w:t>U</w:t>
            </w:r>
          </w:p>
        </w:tc>
        <w:tc>
          <w:tcPr>
            <w:tcW w:w="1142"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50.00%</w:t>
            </w:r>
          </w:p>
        </w:tc>
        <w:tc>
          <w:tcPr>
            <w:tcW w:w="805" w:type="dxa"/>
            <w:vAlign w:val="center"/>
          </w:tcPr>
          <w:p w:rsidR="00635EBB" w:rsidRPr="00714EB2" w:rsidRDefault="00714EB2" w:rsidP="00635EBB">
            <w:pPr>
              <w:tabs>
                <w:tab w:val="left" w:pos="5805"/>
              </w:tabs>
              <w:jc w:val="center"/>
              <w:rPr>
                <w:rFonts w:asciiTheme="minorHAnsi" w:hAnsiTheme="minorHAnsi"/>
                <w:b/>
                <w:color w:val="FFFF00"/>
                <w:sz w:val="18"/>
                <w:lang w:val="en-GB"/>
              </w:rPr>
            </w:pPr>
            <w:r>
              <w:rPr>
                <w:rFonts w:asciiTheme="minorHAnsi" w:hAnsiTheme="minorHAnsi"/>
                <w:b/>
                <w:color w:val="FFFF00"/>
                <w:sz w:val="18"/>
                <w:lang w:val="en-GB"/>
              </w:rPr>
              <w:t>U</w:t>
            </w:r>
          </w:p>
        </w:tc>
        <w:tc>
          <w:tcPr>
            <w:tcW w:w="1443"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2. Colenso-</w:t>
            </w:r>
          </w:p>
        </w:tc>
        <w:tc>
          <w:tcPr>
            <w:tcW w:w="1218" w:type="dxa"/>
            <w:vAlign w:val="center"/>
          </w:tcPr>
          <w:p w:rsidR="00635EBB" w:rsidRPr="005144D1" w:rsidRDefault="00635EBB" w:rsidP="00635EBB">
            <w:pPr>
              <w:tabs>
                <w:tab w:val="left" w:pos="5805"/>
              </w:tabs>
              <w:jc w:val="center"/>
              <w:rPr>
                <w:rFonts w:asciiTheme="minorHAnsi" w:hAnsiTheme="minorHAnsi"/>
                <w:sz w:val="18"/>
                <w:lang w:val="en-GB"/>
              </w:rPr>
            </w:pPr>
            <w:r w:rsidRPr="005144D1">
              <w:rPr>
                <w:rFonts w:asciiTheme="minorHAnsi" w:hAnsiTheme="minorHAnsi"/>
                <w:sz w:val="18"/>
                <w:lang w:val="en-GB"/>
              </w:rPr>
              <w:t>99.90%</w:t>
            </w:r>
          </w:p>
        </w:tc>
        <w:tc>
          <w:tcPr>
            <w:tcW w:w="768" w:type="dxa"/>
            <w:vAlign w:val="center"/>
          </w:tcPr>
          <w:p w:rsidR="00635EBB" w:rsidRPr="005144D1" w:rsidRDefault="00635EBB" w:rsidP="00635EBB">
            <w:pPr>
              <w:tabs>
                <w:tab w:val="left" w:pos="5805"/>
              </w:tabs>
              <w:jc w:val="center"/>
              <w:rPr>
                <w:rFonts w:asciiTheme="minorHAnsi" w:hAnsiTheme="minorHAnsi"/>
                <w:b/>
                <w:color w:val="00B050"/>
                <w:sz w:val="18"/>
                <w:lang w:val="en-GB"/>
              </w:rPr>
            </w:pPr>
            <w:r w:rsidRPr="005144D1">
              <w:rPr>
                <w:rFonts w:asciiTheme="minorHAnsi" w:hAnsiTheme="minorHAnsi"/>
                <w:b/>
                <w:color w:val="00B050"/>
                <w:sz w:val="18"/>
                <w:lang w:val="en-GB"/>
              </w:rPr>
              <w:t>E</w:t>
            </w:r>
          </w:p>
        </w:tc>
        <w:tc>
          <w:tcPr>
            <w:tcW w:w="1173"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40.00%</w:t>
            </w:r>
          </w:p>
        </w:tc>
        <w:tc>
          <w:tcPr>
            <w:tcW w:w="825" w:type="dxa"/>
            <w:vAlign w:val="center"/>
          </w:tcPr>
          <w:p w:rsidR="00635EBB" w:rsidRPr="00714EB2" w:rsidRDefault="00714EB2" w:rsidP="00635EBB">
            <w:pPr>
              <w:tabs>
                <w:tab w:val="left" w:pos="5805"/>
              </w:tabs>
              <w:jc w:val="center"/>
              <w:rPr>
                <w:rFonts w:asciiTheme="minorHAnsi" w:hAnsiTheme="minorHAnsi"/>
                <w:b/>
                <w:color w:val="FF0000"/>
                <w:sz w:val="18"/>
                <w:lang w:val="en-GB"/>
              </w:rPr>
            </w:pPr>
            <w:r>
              <w:rPr>
                <w:rFonts w:asciiTheme="minorHAnsi" w:hAnsiTheme="minorHAnsi"/>
                <w:b/>
                <w:color w:val="FF0000"/>
                <w:sz w:val="18"/>
                <w:lang w:val="en-GB"/>
              </w:rPr>
              <w:t>U</w:t>
            </w:r>
          </w:p>
        </w:tc>
        <w:tc>
          <w:tcPr>
            <w:tcW w:w="1354"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2. Colenso-</w:t>
            </w:r>
          </w:p>
        </w:tc>
        <w:tc>
          <w:tcPr>
            <w:tcW w:w="1178" w:type="dxa"/>
            <w:vAlign w:val="center"/>
          </w:tcPr>
          <w:p w:rsidR="00635EBB" w:rsidRPr="005144D1" w:rsidRDefault="00635EBB" w:rsidP="00635EBB">
            <w:pPr>
              <w:tabs>
                <w:tab w:val="left" w:pos="5805"/>
              </w:tabs>
              <w:jc w:val="center"/>
              <w:rPr>
                <w:rFonts w:asciiTheme="minorHAnsi" w:hAnsiTheme="minorHAnsi"/>
                <w:sz w:val="18"/>
                <w:lang w:val="en-GB"/>
              </w:rPr>
            </w:pPr>
            <w:r w:rsidRPr="005144D1">
              <w:rPr>
                <w:rFonts w:asciiTheme="minorHAnsi" w:hAnsiTheme="minorHAnsi"/>
                <w:sz w:val="18"/>
                <w:lang w:val="en-GB"/>
              </w:rPr>
              <w:t>66.70%</w:t>
            </w:r>
          </w:p>
        </w:tc>
        <w:tc>
          <w:tcPr>
            <w:tcW w:w="806" w:type="dxa"/>
            <w:vAlign w:val="center"/>
          </w:tcPr>
          <w:p w:rsidR="00635EBB" w:rsidRPr="005144D1" w:rsidRDefault="00635EBB" w:rsidP="00635EBB">
            <w:pPr>
              <w:tabs>
                <w:tab w:val="left" w:pos="5805"/>
              </w:tabs>
              <w:jc w:val="center"/>
              <w:rPr>
                <w:rFonts w:asciiTheme="minorHAnsi" w:hAnsiTheme="minorHAnsi"/>
                <w:b/>
                <w:color w:val="00B050"/>
                <w:sz w:val="18"/>
                <w:lang w:val="en-GB"/>
              </w:rPr>
            </w:pPr>
            <w:r w:rsidRPr="005144D1">
              <w:rPr>
                <w:rFonts w:asciiTheme="minorHAnsi" w:hAnsiTheme="minorHAnsi"/>
                <w:b/>
                <w:color w:val="FF0000"/>
                <w:sz w:val="18"/>
                <w:lang w:val="en-GB"/>
              </w:rPr>
              <w:t>U</w:t>
            </w:r>
          </w:p>
        </w:tc>
        <w:tc>
          <w:tcPr>
            <w:tcW w:w="1180"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40.00%</w:t>
            </w:r>
          </w:p>
        </w:tc>
        <w:tc>
          <w:tcPr>
            <w:tcW w:w="811" w:type="dxa"/>
            <w:vAlign w:val="center"/>
          </w:tcPr>
          <w:p w:rsidR="00635EBB" w:rsidRPr="005144D1" w:rsidRDefault="00714EB2" w:rsidP="00635EBB">
            <w:pPr>
              <w:tabs>
                <w:tab w:val="left" w:pos="5805"/>
              </w:tabs>
              <w:jc w:val="center"/>
              <w:rPr>
                <w:rFonts w:asciiTheme="minorHAnsi" w:hAnsiTheme="minorHAnsi"/>
                <w:b/>
                <w:color w:val="FF0000"/>
                <w:sz w:val="18"/>
                <w:lang w:val="en-GB"/>
              </w:rPr>
            </w:pPr>
            <w:r>
              <w:rPr>
                <w:rFonts w:asciiTheme="minorHAnsi" w:hAnsiTheme="minorHAnsi"/>
                <w:b/>
                <w:color w:val="FF0000"/>
                <w:sz w:val="18"/>
                <w:lang w:val="en-GB"/>
              </w:rPr>
              <w:t>U</w:t>
            </w:r>
          </w:p>
        </w:tc>
      </w:tr>
      <w:tr w:rsidR="005144D1" w:rsidRPr="005144D1" w:rsidTr="0097299A">
        <w:trPr>
          <w:gridAfter w:val="1"/>
          <w:wAfter w:w="39" w:type="dxa"/>
          <w:trHeight w:val="323"/>
        </w:trPr>
        <w:tc>
          <w:tcPr>
            <w:tcW w:w="1386"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3. Ekuvukeni-</w:t>
            </w:r>
          </w:p>
        </w:tc>
        <w:tc>
          <w:tcPr>
            <w:tcW w:w="1267" w:type="dxa"/>
            <w:vAlign w:val="center"/>
          </w:tcPr>
          <w:p w:rsidR="00635EBB" w:rsidRPr="005144D1" w:rsidRDefault="00635EBB" w:rsidP="00635EBB">
            <w:pPr>
              <w:tabs>
                <w:tab w:val="left" w:pos="5805"/>
              </w:tabs>
              <w:jc w:val="center"/>
              <w:rPr>
                <w:rFonts w:asciiTheme="minorHAnsi" w:hAnsiTheme="minorHAnsi"/>
                <w:sz w:val="18"/>
                <w:lang w:val="en-GB"/>
              </w:rPr>
            </w:pPr>
            <w:r w:rsidRPr="005144D1">
              <w:rPr>
                <w:rFonts w:asciiTheme="minorHAnsi" w:hAnsiTheme="minorHAnsi"/>
                <w:sz w:val="18"/>
                <w:lang w:val="en-GB"/>
              </w:rPr>
              <w:t>0.00%</w:t>
            </w:r>
          </w:p>
        </w:tc>
        <w:tc>
          <w:tcPr>
            <w:tcW w:w="767" w:type="dxa"/>
            <w:vAlign w:val="center"/>
          </w:tcPr>
          <w:p w:rsidR="00635EBB" w:rsidRPr="005144D1" w:rsidRDefault="00635EBB" w:rsidP="00635EBB">
            <w:pPr>
              <w:tabs>
                <w:tab w:val="left" w:pos="5805"/>
              </w:tabs>
              <w:jc w:val="center"/>
              <w:rPr>
                <w:rFonts w:asciiTheme="minorHAnsi" w:hAnsiTheme="minorHAnsi"/>
                <w:b/>
                <w:color w:val="FF0000"/>
                <w:sz w:val="18"/>
                <w:lang w:val="en-GB"/>
              </w:rPr>
            </w:pPr>
            <w:r w:rsidRPr="005144D1">
              <w:rPr>
                <w:rFonts w:asciiTheme="minorHAnsi" w:hAnsiTheme="minorHAnsi"/>
                <w:b/>
                <w:color w:val="FF0000"/>
                <w:sz w:val="18"/>
                <w:lang w:val="en-GB"/>
              </w:rPr>
              <w:t>U</w:t>
            </w:r>
          </w:p>
        </w:tc>
        <w:tc>
          <w:tcPr>
            <w:tcW w:w="1142"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99.90%</w:t>
            </w:r>
          </w:p>
        </w:tc>
        <w:tc>
          <w:tcPr>
            <w:tcW w:w="805" w:type="dxa"/>
            <w:vAlign w:val="center"/>
          </w:tcPr>
          <w:p w:rsidR="00635EBB" w:rsidRPr="00714EB2" w:rsidRDefault="00714EB2" w:rsidP="00635EBB">
            <w:pPr>
              <w:tabs>
                <w:tab w:val="left" w:pos="5805"/>
              </w:tabs>
              <w:jc w:val="center"/>
              <w:rPr>
                <w:rFonts w:asciiTheme="minorHAnsi" w:hAnsiTheme="minorHAnsi"/>
                <w:b/>
                <w:color w:val="00B050"/>
                <w:sz w:val="18"/>
                <w:lang w:val="en-GB"/>
              </w:rPr>
            </w:pPr>
            <w:r>
              <w:rPr>
                <w:rFonts w:asciiTheme="minorHAnsi" w:hAnsiTheme="minorHAnsi"/>
                <w:b/>
                <w:color w:val="00B050"/>
                <w:sz w:val="18"/>
                <w:lang w:val="en-GB"/>
              </w:rPr>
              <w:t>E</w:t>
            </w:r>
          </w:p>
        </w:tc>
        <w:tc>
          <w:tcPr>
            <w:tcW w:w="1443"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3. Ekuvukeni-</w:t>
            </w:r>
          </w:p>
        </w:tc>
        <w:tc>
          <w:tcPr>
            <w:tcW w:w="1218" w:type="dxa"/>
            <w:vAlign w:val="center"/>
          </w:tcPr>
          <w:p w:rsidR="00635EBB" w:rsidRPr="005144D1" w:rsidRDefault="003036F2" w:rsidP="00635EBB">
            <w:pPr>
              <w:tabs>
                <w:tab w:val="left" w:pos="5805"/>
              </w:tabs>
              <w:jc w:val="center"/>
              <w:rPr>
                <w:rFonts w:asciiTheme="minorHAnsi" w:hAnsiTheme="minorHAnsi"/>
                <w:sz w:val="18"/>
                <w:lang w:val="en-GB"/>
              </w:rPr>
            </w:pPr>
            <w:r>
              <w:rPr>
                <w:rFonts w:asciiTheme="minorHAnsi" w:hAnsiTheme="minorHAnsi"/>
                <w:sz w:val="18"/>
                <w:lang w:val="en-GB"/>
              </w:rPr>
              <w:t>75.0</w:t>
            </w:r>
            <w:r w:rsidR="00635EBB" w:rsidRPr="005144D1">
              <w:rPr>
                <w:rFonts w:asciiTheme="minorHAnsi" w:hAnsiTheme="minorHAnsi"/>
                <w:sz w:val="18"/>
                <w:lang w:val="en-GB"/>
              </w:rPr>
              <w:t>0%</w:t>
            </w:r>
          </w:p>
        </w:tc>
        <w:tc>
          <w:tcPr>
            <w:tcW w:w="768" w:type="dxa"/>
            <w:vAlign w:val="center"/>
          </w:tcPr>
          <w:p w:rsidR="00635EBB" w:rsidRPr="005144D1" w:rsidRDefault="00635EBB" w:rsidP="00635EBB">
            <w:pPr>
              <w:tabs>
                <w:tab w:val="left" w:pos="5805"/>
              </w:tabs>
              <w:jc w:val="center"/>
              <w:rPr>
                <w:rFonts w:asciiTheme="minorHAnsi" w:hAnsiTheme="minorHAnsi"/>
                <w:b/>
                <w:color w:val="FF0000"/>
                <w:sz w:val="18"/>
                <w:lang w:val="en-GB"/>
              </w:rPr>
            </w:pPr>
            <w:r w:rsidRPr="005144D1">
              <w:rPr>
                <w:rFonts w:asciiTheme="minorHAnsi" w:hAnsiTheme="minorHAnsi"/>
                <w:b/>
                <w:color w:val="FF0000"/>
                <w:sz w:val="18"/>
                <w:lang w:val="en-GB"/>
              </w:rPr>
              <w:t>U</w:t>
            </w:r>
          </w:p>
        </w:tc>
        <w:tc>
          <w:tcPr>
            <w:tcW w:w="1173"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62.50%</w:t>
            </w:r>
          </w:p>
        </w:tc>
        <w:tc>
          <w:tcPr>
            <w:tcW w:w="825" w:type="dxa"/>
            <w:vAlign w:val="center"/>
          </w:tcPr>
          <w:p w:rsidR="00635EBB" w:rsidRPr="005144D1" w:rsidRDefault="00714EB2" w:rsidP="00635EBB">
            <w:pPr>
              <w:tabs>
                <w:tab w:val="left" w:pos="5805"/>
              </w:tabs>
              <w:jc w:val="center"/>
              <w:rPr>
                <w:rFonts w:asciiTheme="minorHAnsi" w:hAnsiTheme="minorHAnsi"/>
                <w:b/>
                <w:color w:val="FF0000"/>
                <w:sz w:val="18"/>
                <w:lang w:val="en-GB"/>
              </w:rPr>
            </w:pPr>
            <w:r>
              <w:rPr>
                <w:rFonts w:asciiTheme="minorHAnsi" w:hAnsiTheme="minorHAnsi"/>
                <w:b/>
                <w:color w:val="FF0000"/>
                <w:sz w:val="18"/>
                <w:lang w:val="en-GB"/>
              </w:rPr>
              <w:t>U</w:t>
            </w:r>
          </w:p>
        </w:tc>
        <w:tc>
          <w:tcPr>
            <w:tcW w:w="1354"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3. Ekuvukeni-</w:t>
            </w:r>
          </w:p>
        </w:tc>
        <w:tc>
          <w:tcPr>
            <w:tcW w:w="1178" w:type="dxa"/>
            <w:vAlign w:val="center"/>
          </w:tcPr>
          <w:p w:rsidR="00635EBB" w:rsidRPr="005144D1" w:rsidRDefault="003036F2" w:rsidP="00635EBB">
            <w:pPr>
              <w:tabs>
                <w:tab w:val="left" w:pos="5805"/>
              </w:tabs>
              <w:jc w:val="center"/>
              <w:rPr>
                <w:rFonts w:asciiTheme="minorHAnsi" w:hAnsiTheme="minorHAnsi"/>
                <w:sz w:val="18"/>
                <w:lang w:val="en-GB"/>
              </w:rPr>
            </w:pPr>
            <w:r>
              <w:rPr>
                <w:rFonts w:asciiTheme="minorHAnsi" w:hAnsiTheme="minorHAnsi"/>
                <w:sz w:val="18"/>
                <w:lang w:val="en-GB"/>
              </w:rPr>
              <w:t>33.3</w:t>
            </w:r>
            <w:r w:rsidR="0097299A">
              <w:rPr>
                <w:rFonts w:asciiTheme="minorHAnsi" w:hAnsiTheme="minorHAnsi"/>
                <w:sz w:val="18"/>
                <w:lang w:val="en-GB"/>
              </w:rPr>
              <w:t>0</w:t>
            </w:r>
            <w:r w:rsidR="00635EBB" w:rsidRPr="005144D1">
              <w:rPr>
                <w:rFonts w:asciiTheme="minorHAnsi" w:hAnsiTheme="minorHAnsi"/>
                <w:sz w:val="18"/>
                <w:lang w:val="en-GB"/>
              </w:rPr>
              <w:t>%</w:t>
            </w:r>
          </w:p>
        </w:tc>
        <w:tc>
          <w:tcPr>
            <w:tcW w:w="806" w:type="dxa"/>
            <w:vAlign w:val="center"/>
          </w:tcPr>
          <w:p w:rsidR="00635EBB" w:rsidRPr="005144D1" w:rsidRDefault="00635EBB" w:rsidP="00635EBB">
            <w:pPr>
              <w:tabs>
                <w:tab w:val="left" w:pos="5805"/>
              </w:tabs>
              <w:jc w:val="center"/>
              <w:rPr>
                <w:rFonts w:asciiTheme="minorHAnsi" w:hAnsiTheme="minorHAnsi"/>
                <w:b/>
                <w:color w:val="FF0000"/>
                <w:sz w:val="18"/>
                <w:lang w:val="en-GB"/>
              </w:rPr>
            </w:pPr>
            <w:r w:rsidRPr="005144D1">
              <w:rPr>
                <w:rFonts w:asciiTheme="minorHAnsi" w:hAnsiTheme="minorHAnsi"/>
                <w:b/>
                <w:color w:val="FF0000"/>
                <w:sz w:val="18"/>
                <w:lang w:val="en-GB"/>
              </w:rPr>
              <w:t>U</w:t>
            </w:r>
          </w:p>
        </w:tc>
        <w:tc>
          <w:tcPr>
            <w:tcW w:w="1180"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50.00%</w:t>
            </w:r>
          </w:p>
        </w:tc>
        <w:tc>
          <w:tcPr>
            <w:tcW w:w="811" w:type="dxa"/>
            <w:vAlign w:val="center"/>
          </w:tcPr>
          <w:p w:rsidR="00635EBB" w:rsidRPr="005144D1" w:rsidRDefault="00714EB2" w:rsidP="00635EBB">
            <w:pPr>
              <w:tabs>
                <w:tab w:val="left" w:pos="5805"/>
              </w:tabs>
              <w:jc w:val="center"/>
              <w:rPr>
                <w:rFonts w:asciiTheme="minorHAnsi" w:hAnsiTheme="minorHAnsi"/>
                <w:b/>
                <w:color w:val="FF0000"/>
                <w:sz w:val="18"/>
                <w:lang w:val="en-GB"/>
              </w:rPr>
            </w:pPr>
            <w:r>
              <w:rPr>
                <w:rFonts w:asciiTheme="minorHAnsi" w:hAnsiTheme="minorHAnsi"/>
                <w:b/>
                <w:color w:val="FF0000"/>
                <w:sz w:val="18"/>
                <w:lang w:val="en-GB"/>
              </w:rPr>
              <w:t>U</w:t>
            </w:r>
          </w:p>
        </w:tc>
      </w:tr>
      <w:tr w:rsidR="005144D1" w:rsidRPr="005144D1" w:rsidTr="0097299A">
        <w:trPr>
          <w:gridAfter w:val="1"/>
          <w:wAfter w:w="39" w:type="dxa"/>
          <w:trHeight w:val="323"/>
        </w:trPr>
        <w:tc>
          <w:tcPr>
            <w:tcW w:w="1386"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4. Estcourt-</w:t>
            </w:r>
          </w:p>
        </w:tc>
        <w:tc>
          <w:tcPr>
            <w:tcW w:w="1267" w:type="dxa"/>
            <w:vAlign w:val="center"/>
          </w:tcPr>
          <w:p w:rsidR="00635EBB" w:rsidRPr="005144D1" w:rsidRDefault="00635EBB" w:rsidP="00635EBB">
            <w:pPr>
              <w:tabs>
                <w:tab w:val="left" w:pos="5805"/>
              </w:tabs>
              <w:jc w:val="center"/>
              <w:rPr>
                <w:rFonts w:asciiTheme="minorHAnsi" w:hAnsiTheme="minorHAnsi"/>
                <w:sz w:val="18"/>
                <w:lang w:val="en-GB"/>
              </w:rPr>
            </w:pPr>
            <w:r w:rsidRPr="005144D1">
              <w:rPr>
                <w:rFonts w:asciiTheme="minorHAnsi" w:hAnsiTheme="minorHAnsi"/>
                <w:sz w:val="18"/>
                <w:lang w:val="en-GB"/>
              </w:rPr>
              <w:t>0.00%</w:t>
            </w:r>
          </w:p>
        </w:tc>
        <w:tc>
          <w:tcPr>
            <w:tcW w:w="767" w:type="dxa"/>
            <w:vAlign w:val="center"/>
          </w:tcPr>
          <w:p w:rsidR="00635EBB" w:rsidRPr="005144D1" w:rsidRDefault="00635EBB" w:rsidP="00635EBB">
            <w:pPr>
              <w:tabs>
                <w:tab w:val="left" w:pos="5805"/>
              </w:tabs>
              <w:jc w:val="center"/>
              <w:rPr>
                <w:rFonts w:asciiTheme="minorHAnsi" w:hAnsiTheme="minorHAnsi"/>
                <w:b/>
                <w:color w:val="FF0000"/>
                <w:sz w:val="18"/>
                <w:lang w:val="en-GB"/>
              </w:rPr>
            </w:pPr>
            <w:r w:rsidRPr="005144D1">
              <w:rPr>
                <w:rFonts w:asciiTheme="minorHAnsi" w:hAnsiTheme="minorHAnsi"/>
                <w:b/>
                <w:color w:val="FF0000"/>
                <w:sz w:val="18"/>
                <w:lang w:val="en-GB"/>
              </w:rPr>
              <w:t>U</w:t>
            </w:r>
          </w:p>
        </w:tc>
        <w:tc>
          <w:tcPr>
            <w:tcW w:w="1142"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50.00%</w:t>
            </w:r>
          </w:p>
        </w:tc>
        <w:tc>
          <w:tcPr>
            <w:tcW w:w="805" w:type="dxa"/>
            <w:vAlign w:val="center"/>
          </w:tcPr>
          <w:p w:rsidR="00635EBB" w:rsidRPr="005144D1" w:rsidRDefault="00714EB2" w:rsidP="00635EBB">
            <w:pPr>
              <w:tabs>
                <w:tab w:val="left" w:pos="5805"/>
              </w:tabs>
              <w:jc w:val="center"/>
              <w:rPr>
                <w:rFonts w:asciiTheme="minorHAnsi" w:hAnsiTheme="minorHAnsi"/>
                <w:b/>
                <w:color w:val="FF0000"/>
                <w:sz w:val="18"/>
                <w:lang w:val="en-GB"/>
              </w:rPr>
            </w:pPr>
            <w:r>
              <w:rPr>
                <w:rFonts w:asciiTheme="minorHAnsi" w:hAnsiTheme="minorHAnsi"/>
                <w:b/>
                <w:color w:val="FF0000"/>
                <w:sz w:val="18"/>
                <w:lang w:val="en-GB"/>
              </w:rPr>
              <w:t>U</w:t>
            </w:r>
          </w:p>
        </w:tc>
        <w:tc>
          <w:tcPr>
            <w:tcW w:w="1443"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4. Estcourt-</w:t>
            </w:r>
          </w:p>
        </w:tc>
        <w:tc>
          <w:tcPr>
            <w:tcW w:w="1218" w:type="dxa"/>
            <w:vAlign w:val="center"/>
          </w:tcPr>
          <w:p w:rsidR="00635EBB" w:rsidRPr="005144D1" w:rsidRDefault="00635EBB" w:rsidP="00635EBB">
            <w:pPr>
              <w:tabs>
                <w:tab w:val="left" w:pos="5805"/>
              </w:tabs>
              <w:jc w:val="center"/>
              <w:rPr>
                <w:rFonts w:asciiTheme="minorHAnsi" w:hAnsiTheme="minorHAnsi"/>
                <w:sz w:val="18"/>
                <w:lang w:val="en-GB"/>
              </w:rPr>
            </w:pPr>
            <w:r w:rsidRPr="005144D1">
              <w:rPr>
                <w:rFonts w:asciiTheme="minorHAnsi" w:hAnsiTheme="minorHAnsi"/>
                <w:sz w:val="18"/>
                <w:lang w:val="en-GB"/>
              </w:rPr>
              <w:t>75.00%</w:t>
            </w:r>
          </w:p>
        </w:tc>
        <w:tc>
          <w:tcPr>
            <w:tcW w:w="768" w:type="dxa"/>
            <w:vAlign w:val="center"/>
          </w:tcPr>
          <w:p w:rsidR="00635EBB" w:rsidRPr="005144D1" w:rsidRDefault="00635EBB" w:rsidP="00635EBB">
            <w:pPr>
              <w:tabs>
                <w:tab w:val="left" w:pos="5805"/>
              </w:tabs>
              <w:jc w:val="center"/>
              <w:rPr>
                <w:rFonts w:asciiTheme="minorHAnsi" w:hAnsiTheme="minorHAnsi"/>
                <w:b/>
                <w:color w:val="FF0000"/>
                <w:sz w:val="18"/>
                <w:lang w:val="en-GB"/>
              </w:rPr>
            </w:pPr>
            <w:r w:rsidRPr="005144D1">
              <w:rPr>
                <w:rFonts w:asciiTheme="minorHAnsi" w:hAnsiTheme="minorHAnsi"/>
                <w:b/>
                <w:color w:val="FF0000"/>
                <w:sz w:val="18"/>
                <w:lang w:val="en-GB"/>
              </w:rPr>
              <w:t>U</w:t>
            </w:r>
          </w:p>
        </w:tc>
        <w:tc>
          <w:tcPr>
            <w:tcW w:w="1173"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50.00%</w:t>
            </w:r>
          </w:p>
        </w:tc>
        <w:tc>
          <w:tcPr>
            <w:tcW w:w="825" w:type="dxa"/>
            <w:vAlign w:val="center"/>
          </w:tcPr>
          <w:p w:rsidR="00635EBB" w:rsidRPr="005144D1" w:rsidRDefault="00714EB2" w:rsidP="00635EBB">
            <w:pPr>
              <w:tabs>
                <w:tab w:val="left" w:pos="5805"/>
              </w:tabs>
              <w:jc w:val="center"/>
              <w:rPr>
                <w:rFonts w:asciiTheme="minorHAnsi" w:hAnsiTheme="minorHAnsi"/>
                <w:b/>
                <w:color w:val="FF0000"/>
                <w:sz w:val="18"/>
                <w:lang w:val="en-GB"/>
              </w:rPr>
            </w:pPr>
            <w:r>
              <w:rPr>
                <w:rFonts w:asciiTheme="minorHAnsi" w:hAnsiTheme="minorHAnsi"/>
                <w:b/>
                <w:color w:val="FF0000"/>
                <w:sz w:val="18"/>
                <w:lang w:val="en-GB"/>
              </w:rPr>
              <w:t>U</w:t>
            </w:r>
          </w:p>
        </w:tc>
        <w:tc>
          <w:tcPr>
            <w:tcW w:w="1354"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4. Estcourt-</w:t>
            </w:r>
          </w:p>
        </w:tc>
        <w:tc>
          <w:tcPr>
            <w:tcW w:w="1178" w:type="dxa"/>
            <w:vAlign w:val="center"/>
          </w:tcPr>
          <w:p w:rsidR="00635EBB" w:rsidRPr="005144D1" w:rsidRDefault="003036F2" w:rsidP="00635EBB">
            <w:pPr>
              <w:tabs>
                <w:tab w:val="left" w:pos="5805"/>
              </w:tabs>
              <w:jc w:val="center"/>
              <w:rPr>
                <w:rFonts w:asciiTheme="minorHAnsi" w:hAnsiTheme="minorHAnsi"/>
                <w:sz w:val="18"/>
                <w:lang w:val="en-GB"/>
              </w:rPr>
            </w:pPr>
            <w:r>
              <w:rPr>
                <w:rFonts w:asciiTheme="minorHAnsi" w:hAnsiTheme="minorHAnsi"/>
                <w:sz w:val="18"/>
                <w:lang w:val="en-GB"/>
              </w:rPr>
              <w:t>16.67</w:t>
            </w:r>
            <w:r w:rsidR="00635EBB" w:rsidRPr="005144D1">
              <w:rPr>
                <w:rFonts w:asciiTheme="minorHAnsi" w:hAnsiTheme="minorHAnsi"/>
                <w:sz w:val="18"/>
                <w:lang w:val="en-GB"/>
              </w:rPr>
              <w:t>%</w:t>
            </w:r>
          </w:p>
        </w:tc>
        <w:tc>
          <w:tcPr>
            <w:tcW w:w="806" w:type="dxa"/>
            <w:vAlign w:val="center"/>
          </w:tcPr>
          <w:p w:rsidR="00635EBB" w:rsidRPr="005144D1" w:rsidRDefault="00635EBB" w:rsidP="00635EBB">
            <w:pPr>
              <w:tabs>
                <w:tab w:val="left" w:pos="5805"/>
              </w:tabs>
              <w:jc w:val="center"/>
              <w:rPr>
                <w:rFonts w:asciiTheme="minorHAnsi" w:hAnsiTheme="minorHAnsi"/>
                <w:b/>
                <w:color w:val="FF0000"/>
                <w:sz w:val="18"/>
                <w:lang w:val="en-GB"/>
              </w:rPr>
            </w:pPr>
            <w:r w:rsidRPr="005144D1">
              <w:rPr>
                <w:rFonts w:asciiTheme="minorHAnsi" w:hAnsiTheme="minorHAnsi"/>
                <w:b/>
                <w:color w:val="FF0000"/>
                <w:sz w:val="18"/>
                <w:lang w:val="en-GB"/>
              </w:rPr>
              <w:t>U</w:t>
            </w:r>
          </w:p>
        </w:tc>
        <w:tc>
          <w:tcPr>
            <w:tcW w:w="1180"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25.00%</w:t>
            </w:r>
          </w:p>
        </w:tc>
        <w:tc>
          <w:tcPr>
            <w:tcW w:w="811" w:type="dxa"/>
            <w:vAlign w:val="center"/>
          </w:tcPr>
          <w:p w:rsidR="00635EBB" w:rsidRPr="005144D1" w:rsidRDefault="00714EB2" w:rsidP="00635EBB">
            <w:pPr>
              <w:tabs>
                <w:tab w:val="left" w:pos="5805"/>
              </w:tabs>
              <w:jc w:val="center"/>
              <w:rPr>
                <w:rFonts w:asciiTheme="minorHAnsi" w:hAnsiTheme="minorHAnsi"/>
                <w:b/>
                <w:color w:val="FF0000"/>
                <w:sz w:val="18"/>
                <w:lang w:val="en-GB"/>
              </w:rPr>
            </w:pPr>
            <w:r>
              <w:rPr>
                <w:rFonts w:asciiTheme="minorHAnsi" w:hAnsiTheme="minorHAnsi"/>
                <w:b/>
                <w:color w:val="FF0000"/>
                <w:sz w:val="18"/>
                <w:lang w:val="en-GB"/>
              </w:rPr>
              <w:t>U</w:t>
            </w:r>
          </w:p>
        </w:tc>
      </w:tr>
      <w:tr w:rsidR="005144D1" w:rsidRPr="005144D1" w:rsidTr="0097299A">
        <w:trPr>
          <w:gridAfter w:val="1"/>
          <w:wAfter w:w="39" w:type="dxa"/>
          <w:trHeight w:val="323"/>
        </w:trPr>
        <w:tc>
          <w:tcPr>
            <w:tcW w:w="1386"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5. Ezakheni-</w:t>
            </w:r>
          </w:p>
        </w:tc>
        <w:tc>
          <w:tcPr>
            <w:tcW w:w="1267" w:type="dxa"/>
            <w:vAlign w:val="center"/>
          </w:tcPr>
          <w:p w:rsidR="00635EBB" w:rsidRPr="003B2B84" w:rsidRDefault="003036F2" w:rsidP="00635EBB">
            <w:pPr>
              <w:tabs>
                <w:tab w:val="left" w:pos="5805"/>
              </w:tabs>
              <w:jc w:val="center"/>
              <w:rPr>
                <w:rFonts w:asciiTheme="minorHAnsi" w:hAnsiTheme="minorHAnsi"/>
                <w:sz w:val="18"/>
                <w:szCs w:val="18"/>
                <w:lang w:val="en-GB"/>
              </w:rPr>
            </w:pPr>
            <w:r>
              <w:rPr>
                <w:rFonts w:asciiTheme="minorHAnsi" w:hAnsiTheme="minorHAnsi"/>
                <w:sz w:val="18"/>
                <w:szCs w:val="18"/>
                <w:lang w:val="en-GB"/>
              </w:rPr>
              <w:t>0.0</w:t>
            </w:r>
            <w:r w:rsidR="00635EBB" w:rsidRPr="003B2B84">
              <w:rPr>
                <w:rFonts w:asciiTheme="minorHAnsi" w:hAnsiTheme="minorHAnsi"/>
                <w:sz w:val="18"/>
                <w:szCs w:val="18"/>
                <w:lang w:val="en-GB"/>
              </w:rPr>
              <w:t>0%</w:t>
            </w:r>
          </w:p>
        </w:tc>
        <w:tc>
          <w:tcPr>
            <w:tcW w:w="767" w:type="dxa"/>
            <w:vAlign w:val="center"/>
          </w:tcPr>
          <w:p w:rsidR="00635EBB" w:rsidRPr="003B2B84" w:rsidRDefault="003036F2" w:rsidP="00635EBB">
            <w:pPr>
              <w:tabs>
                <w:tab w:val="left" w:pos="5805"/>
              </w:tabs>
              <w:jc w:val="center"/>
              <w:rPr>
                <w:rFonts w:asciiTheme="minorHAnsi" w:hAnsiTheme="minorHAnsi"/>
                <w:b/>
                <w:color w:val="FF0000"/>
                <w:sz w:val="18"/>
                <w:szCs w:val="18"/>
                <w:lang w:val="en-GB"/>
              </w:rPr>
            </w:pPr>
            <w:r w:rsidRPr="003036F2">
              <w:rPr>
                <w:rFonts w:asciiTheme="minorHAnsi" w:hAnsiTheme="minorHAnsi"/>
                <w:b/>
                <w:color w:val="FF0000"/>
                <w:sz w:val="18"/>
                <w:szCs w:val="18"/>
                <w:lang w:val="en-GB"/>
              </w:rPr>
              <w:t>U</w:t>
            </w:r>
          </w:p>
        </w:tc>
        <w:tc>
          <w:tcPr>
            <w:tcW w:w="1142" w:type="dxa"/>
            <w:vAlign w:val="center"/>
          </w:tcPr>
          <w:p w:rsidR="00635EBB" w:rsidRPr="003B2B84" w:rsidRDefault="00714EB2" w:rsidP="00635EBB">
            <w:pPr>
              <w:tabs>
                <w:tab w:val="left" w:pos="5805"/>
              </w:tabs>
              <w:jc w:val="center"/>
              <w:rPr>
                <w:rFonts w:asciiTheme="minorHAnsi" w:hAnsiTheme="minorHAnsi"/>
                <w:sz w:val="18"/>
                <w:szCs w:val="18"/>
                <w:lang w:val="en-GB"/>
              </w:rPr>
            </w:pPr>
            <w:r>
              <w:rPr>
                <w:rFonts w:asciiTheme="minorHAnsi" w:hAnsiTheme="minorHAnsi"/>
                <w:sz w:val="18"/>
                <w:szCs w:val="18"/>
                <w:lang w:val="en-GB"/>
              </w:rPr>
              <w:t>0.00%</w:t>
            </w:r>
          </w:p>
        </w:tc>
        <w:tc>
          <w:tcPr>
            <w:tcW w:w="805" w:type="dxa"/>
            <w:vAlign w:val="center"/>
          </w:tcPr>
          <w:p w:rsidR="00635EBB" w:rsidRPr="00002203" w:rsidRDefault="00714EB2" w:rsidP="00635EBB">
            <w:pPr>
              <w:tabs>
                <w:tab w:val="left" w:pos="5805"/>
              </w:tabs>
              <w:jc w:val="center"/>
              <w:rPr>
                <w:rFonts w:asciiTheme="minorHAnsi" w:hAnsiTheme="minorHAnsi"/>
                <w:b/>
                <w:color w:val="FF0000"/>
                <w:sz w:val="18"/>
                <w:szCs w:val="18"/>
                <w:lang w:val="en-GB"/>
              </w:rPr>
            </w:pPr>
            <w:r>
              <w:rPr>
                <w:rFonts w:asciiTheme="minorHAnsi" w:hAnsiTheme="minorHAnsi"/>
                <w:b/>
                <w:color w:val="FF0000"/>
                <w:sz w:val="18"/>
                <w:szCs w:val="18"/>
                <w:lang w:val="en-GB"/>
              </w:rPr>
              <w:t>U</w:t>
            </w:r>
          </w:p>
        </w:tc>
        <w:tc>
          <w:tcPr>
            <w:tcW w:w="1443" w:type="dxa"/>
            <w:vAlign w:val="center"/>
          </w:tcPr>
          <w:p w:rsidR="00635EBB" w:rsidRPr="003B2B84" w:rsidRDefault="00635EBB" w:rsidP="00635EBB">
            <w:pPr>
              <w:tabs>
                <w:tab w:val="left" w:pos="5805"/>
              </w:tabs>
              <w:rPr>
                <w:rFonts w:asciiTheme="minorHAnsi" w:hAnsiTheme="minorHAnsi"/>
                <w:sz w:val="18"/>
                <w:szCs w:val="18"/>
                <w:lang w:val="en-GB"/>
              </w:rPr>
            </w:pPr>
            <w:r w:rsidRPr="003B2B84">
              <w:rPr>
                <w:rFonts w:asciiTheme="minorHAnsi" w:hAnsiTheme="minorHAnsi"/>
                <w:sz w:val="18"/>
                <w:szCs w:val="18"/>
                <w:lang w:val="en-GB"/>
              </w:rPr>
              <w:t>5. Ezakheni-</w:t>
            </w:r>
          </w:p>
        </w:tc>
        <w:tc>
          <w:tcPr>
            <w:tcW w:w="1218" w:type="dxa"/>
            <w:vAlign w:val="center"/>
          </w:tcPr>
          <w:p w:rsidR="00635EBB" w:rsidRPr="003B2B84" w:rsidRDefault="003036F2" w:rsidP="00635EBB">
            <w:pPr>
              <w:tabs>
                <w:tab w:val="left" w:pos="5805"/>
              </w:tabs>
              <w:jc w:val="center"/>
              <w:rPr>
                <w:rFonts w:asciiTheme="minorHAnsi" w:hAnsiTheme="minorHAnsi"/>
                <w:sz w:val="18"/>
                <w:szCs w:val="18"/>
                <w:lang w:val="en-GB"/>
              </w:rPr>
            </w:pPr>
            <w:r>
              <w:rPr>
                <w:rFonts w:asciiTheme="minorHAnsi" w:hAnsiTheme="minorHAnsi"/>
                <w:sz w:val="18"/>
                <w:szCs w:val="18"/>
                <w:lang w:val="en-GB"/>
              </w:rPr>
              <w:t>87.5</w:t>
            </w:r>
            <w:r w:rsidR="00635EBB" w:rsidRPr="003B2B84">
              <w:rPr>
                <w:rFonts w:asciiTheme="minorHAnsi" w:hAnsiTheme="minorHAnsi"/>
                <w:sz w:val="18"/>
                <w:szCs w:val="18"/>
                <w:lang w:val="en-GB"/>
              </w:rPr>
              <w:t>0%</w:t>
            </w:r>
          </w:p>
        </w:tc>
        <w:tc>
          <w:tcPr>
            <w:tcW w:w="768" w:type="dxa"/>
            <w:vAlign w:val="center"/>
          </w:tcPr>
          <w:p w:rsidR="00635EBB" w:rsidRPr="003B2B84" w:rsidRDefault="003036F2" w:rsidP="00635EBB">
            <w:pPr>
              <w:tabs>
                <w:tab w:val="left" w:pos="5805"/>
              </w:tabs>
              <w:jc w:val="center"/>
              <w:rPr>
                <w:rFonts w:asciiTheme="minorHAnsi" w:hAnsiTheme="minorHAnsi"/>
                <w:b/>
                <w:color w:val="FF0000"/>
                <w:sz w:val="18"/>
                <w:szCs w:val="18"/>
                <w:lang w:val="en-GB"/>
              </w:rPr>
            </w:pPr>
            <w:r w:rsidRPr="003036F2">
              <w:rPr>
                <w:rFonts w:asciiTheme="minorHAnsi" w:hAnsiTheme="minorHAnsi"/>
                <w:b/>
                <w:color w:val="FFFF00"/>
                <w:sz w:val="18"/>
                <w:szCs w:val="18"/>
                <w:lang w:val="en-GB"/>
              </w:rPr>
              <w:t>F</w:t>
            </w:r>
          </w:p>
        </w:tc>
        <w:tc>
          <w:tcPr>
            <w:tcW w:w="1173" w:type="dxa"/>
            <w:vAlign w:val="center"/>
          </w:tcPr>
          <w:p w:rsidR="00635EBB" w:rsidRPr="003B2B84" w:rsidRDefault="00714EB2" w:rsidP="00635EBB">
            <w:pPr>
              <w:tabs>
                <w:tab w:val="left" w:pos="5805"/>
              </w:tabs>
              <w:jc w:val="center"/>
              <w:rPr>
                <w:rFonts w:asciiTheme="minorHAnsi" w:hAnsiTheme="minorHAnsi"/>
                <w:sz w:val="18"/>
                <w:szCs w:val="18"/>
                <w:lang w:val="en-GB"/>
              </w:rPr>
            </w:pPr>
            <w:r>
              <w:rPr>
                <w:rFonts w:asciiTheme="minorHAnsi" w:hAnsiTheme="minorHAnsi"/>
                <w:sz w:val="18"/>
                <w:szCs w:val="18"/>
                <w:lang w:val="en-GB"/>
              </w:rPr>
              <w:t>87.50%</w:t>
            </w:r>
          </w:p>
        </w:tc>
        <w:tc>
          <w:tcPr>
            <w:tcW w:w="825" w:type="dxa"/>
            <w:vAlign w:val="center"/>
          </w:tcPr>
          <w:p w:rsidR="00635EBB" w:rsidRPr="00714EB2" w:rsidRDefault="00714EB2" w:rsidP="00635EBB">
            <w:pPr>
              <w:tabs>
                <w:tab w:val="left" w:pos="5805"/>
              </w:tabs>
              <w:jc w:val="center"/>
              <w:rPr>
                <w:rFonts w:asciiTheme="minorHAnsi" w:hAnsiTheme="minorHAnsi"/>
                <w:b/>
                <w:color w:val="FFFF00"/>
                <w:sz w:val="18"/>
                <w:szCs w:val="18"/>
                <w:lang w:val="en-GB"/>
              </w:rPr>
            </w:pPr>
            <w:r>
              <w:rPr>
                <w:rFonts w:asciiTheme="minorHAnsi" w:hAnsiTheme="minorHAnsi"/>
                <w:b/>
                <w:color w:val="FFFF00"/>
                <w:sz w:val="18"/>
                <w:szCs w:val="18"/>
                <w:lang w:val="en-GB"/>
              </w:rPr>
              <w:t>F</w:t>
            </w:r>
          </w:p>
        </w:tc>
        <w:tc>
          <w:tcPr>
            <w:tcW w:w="1354" w:type="dxa"/>
            <w:vAlign w:val="center"/>
          </w:tcPr>
          <w:p w:rsidR="00635EBB" w:rsidRPr="003B2B84" w:rsidRDefault="00635EBB" w:rsidP="00635EBB">
            <w:pPr>
              <w:tabs>
                <w:tab w:val="left" w:pos="5805"/>
              </w:tabs>
              <w:rPr>
                <w:rFonts w:asciiTheme="minorHAnsi" w:hAnsiTheme="minorHAnsi"/>
                <w:sz w:val="18"/>
                <w:szCs w:val="18"/>
                <w:lang w:val="en-GB"/>
              </w:rPr>
            </w:pPr>
            <w:r w:rsidRPr="003B2B84">
              <w:rPr>
                <w:rFonts w:asciiTheme="minorHAnsi" w:hAnsiTheme="minorHAnsi"/>
                <w:sz w:val="18"/>
                <w:szCs w:val="18"/>
                <w:lang w:val="en-GB"/>
              </w:rPr>
              <w:t>5. Ezakheni-</w:t>
            </w:r>
          </w:p>
        </w:tc>
        <w:tc>
          <w:tcPr>
            <w:tcW w:w="1178" w:type="dxa"/>
            <w:vAlign w:val="center"/>
          </w:tcPr>
          <w:p w:rsidR="00635EBB" w:rsidRPr="003B2B84" w:rsidRDefault="003036F2" w:rsidP="00635EBB">
            <w:pPr>
              <w:tabs>
                <w:tab w:val="left" w:pos="5805"/>
              </w:tabs>
              <w:jc w:val="center"/>
              <w:rPr>
                <w:rFonts w:asciiTheme="minorHAnsi" w:hAnsiTheme="minorHAnsi"/>
                <w:sz w:val="18"/>
                <w:szCs w:val="18"/>
                <w:lang w:val="en-GB"/>
              </w:rPr>
            </w:pPr>
            <w:r>
              <w:rPr>
                <w:rFonts w:asciiTheme="minorHAnsi" w:hAnsiTheme="minorHAnsi"/>
                <w:sz w:val="18"/>
                <w:szCs w:val="18"/>
                <w:lang w:val="en-GB"/>
              </w:rPr>
              <w:t>66.67</w:t>
            </w:r>
            <w:r w:rsidR="00635EBB" w:rsidRPr="003B2B84">
              <w:rPr>
                <w:rFonts w:asciiTheme="minorHAnsi" w:hAnsiTheme="minorHAnsi"/>
                <w:sz w:val="18"/>
                <w:szCs w:val="18"/>
                <w:lang w:val="en-GB"/>
              </w:rPr>
              <w:t>%</w:t>
            </w:r>
          </w:p>
        </w:tc>
        <w:tc>
          <w:tcPr>
            <w:tcW w:w="806" w:type="dxa"/>
            <w:vAlign w:val="center"/>
          </w:tcPr>
          <w:p w:rsidR="00635EBB" w:rsidRPr="003B2B84" w:rsidRDefault="008F04C0" w:rsidP="00635EBB">
            <w:pPr>
              <w:tabs>
                <w:tab w:val="left" w:pos="5805"/>
              </w:tabs>
              <w:jc w:val="center"/>
              <w:rPr>
                <w:rFonts w:asciiTheme="minorHAnsi" w:hAnsiTheme="minorHAnsi"/>
                <w:b/>
                <w:color w:val="00B050"/>
                <w:sz w:val="18"/>
                <w:szCs w:val="18"/>
                <w:lang w:val="en-GB"/>
              </w:rPr>
            </w:pPr>
            <w:r w:rsidRPr="008F04C0">
              <w:rPr>
                <w:rFonts w:asciiTheme="minorHAnsi" w:hAnsiTheme="minorHAnsi"/>
                <w:b/>
                <w:color w:val="FF0000"/>
                <w:sz w:val="18"/>
                <w:szCs w:val="18"/>
                <w:lang w:val="en-GB"/>
              </w:rPr>
              <w:t>U</w:t>
            </w:r>
          </w:p>
        </w:tc>
        <w:tc>
          <w:tcPr>
            <w:tcW w:w="1180" w:type="dxa"/>
            <w:vAlign w:val="center"/>
          </w:tcPr>
          <w:p w:rsidR="00635EBB" w:rsidRPr="003B2B84" w:rsidRDefault="00714EB2" w:rsidP="00635EBB">
            <w:pPr>
              <w:tabs>
                <w:tab w:val="left" w:pos="5805"/>
              </w:tabs>
              <w:jc w:val="center"/>
              <w:rPr>
                <w:rFonts w:asciiTheme="minorHAnsi" w:hAnsiTheme="minorHAnsi"/>
                <w:sz w:val="18"/>
                <w:szCs w:val="18"/>
                <w:lang w:val="en-GB"/>
              </w:rPr>
            </w:pPr>
            <w:r>
              <w:rPr>
                <w:rFonts w:asciiTheme="minorHAnsi" w:hAnsiTheme="minorHAnsi"/>
                <w:sz w:val="18"/>
                <w:szCs w:val="18"/>
                <w:lang w:val="en-GB"/>
              </w:rPr>
              <w:t>99.90%</w:t>
            </w:r>
          </w:p>
        </w:tc>
        <w:tc>
          <w:tcPr>
            <w:tcW w:w="811" w:type="dxa"/>
            <w:vAlign w:val="center"/>
          </w:tcPr>
          <w:p w:rsidR="00635EBB" w:rsidRPr="00714EB2" w:rsidRDefault="00714EB2" w:rsidP="00635EBB">
            <w:pPr>
              <w:tabs>
                <w:tab w:val="left" w:pos="5805"/>
              </w:tabs>
              <w:jc w:val="center"/>
              <w:rPr>
                <w:rFonts w:asciiTheme="minorHAnsi" w:hAnsiTheme="minorHAnsi"/>
                <w:b/>
                <w:color w:val="00B050"/>
                <w:sz w:val="18"/>
                <w:szCs w:val="18"/>
                <w:lang w:val="en-GB"/>
              </w:rPr>
            </w:pPr>
            <w:r>
              <w:rPr>
                <w:rFonts w:asciiTheme="minorHAnsi" w:hAnsiTheme="minorHAnsi"/>
                <w:b/>
                <w:color w:val="00B050"/>
                <w:sz w:val="18"/>
                <w:szCs w:val="18"/>
                <w:lang w:val="en-GB"/>
              </w:rPr>
              <w:t>E</w:t>
            </w:r>
          </w:p>
        </w:tc>
      </w:tr>
      <w:tr w:rsidR="005144D1" w:rsidRPr="005144D1" w:rsidTr="0097299A">
        <w:trPr>
          <w:gridAfter w:val="1"/>
          <w:wAfter w:w="39" w:type="dxa"/>
          <w:trHeight w:val="323"/>
        </w:trPr>
        <w:tc>
          <w:tcPr>
            <w:tcW w:w="1386"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6. Ladysmith-</w:t>
            </w:r>
          </w:p>
        </w:tc>
        <w:tc>
          <w:tcPr>
            <w:tcW w:w="1267" w:type="dxa"/>
            <w:vAlign w:val="center"/>
          </w:tcPr>
          <w:p w:rsidR="00635EBB" w:rsidRPr="005144D1" w:rsidRDefault="00635EBB" w:rsidP="00635EBB">
            <w:pPr>
              <w:tabs>
                <w:tab w:val="left" w:pos="5805"/>
              </w:tabs>
              <w:jc w:val="center"/>
              <w:rPr>
                <w:rFonts w:asciiTheme="minorHAnsi" w:hAnsiTheme="minorHAnsi"/>
                <w:sz w:val="18"/>
                <w:lang w:val="en-GB"/>
              </w:rPr>
            </w:pPr>
            <w:r w:rsidRPr="005144D1">
              <w:rPr>
                <w:rFonts w:asciiTheme="minorHAnsi" w:hAnsiTheme="minorHAnsi"/>
                <w:sz w:val="18"/>
                <w:lang w:val="en-GB"/>
              </w:rPr>
              <w:t>0.0</w:t>
            </w:r>
            <w:r w:rsidR="006F3F3F">
              <w:rPr>
                <w:rFonts w:asciiTheme="minorHAnsi" w:hAnsiTheme="minorHAnsi"/>
                <w:sz w:val="18"/>
                <w:lang w:val="en-GB"/>
              </w:rPr>
              <w:t>0</w:t>
            </w:r>
            <w:r w:rsidRPr="005144D1">
              <w:rPr>
                <w:rFonts w:asciiTheme="minorHAnsi" w:hAnsiTheme="minorHAnsi"/>
                <w:sz w:val="18"/>
                <w:lang w:val="en-GB"/>
              </w:rPr>
              <w:t>%</w:t>
            </w:r>
          </w:p>
        </w:tc>
        <w:tc>
          <w:tcPr>
            <w:tcW w:w="767" w:type="dxa"/>
            <w:vAlign w:val="center"/>
          </w:tcPr>
          <w:p w:rsidR="00635EBB" w:rsidRPr="005144D1" w:rsidRDefault="00635EBB" w:rsidP="00635EBB">
            <w:pPr>
              <w:tabs>
                <w:tab w:val="left" w:pos="5805"/>
              </w:tabs>
              <w:jc w:val="center"/>
              <w:rPr>
                <w:rFonts w:asciiTheme="minorHAnsi" w:hAnsiTheme="minorHAnsi"/>
                <w:b/>
                <w:color w:val="FF0000"/>
                <w:sz w:val="18"/>
                <w:lang w:val="en-GB"/>
              </w:rPr>
            </w:pPr>
            <w:r w:rsidRPr="005144D1">
              <w:rPr>
                <w:rFonts w:asciiTheme="minorHAnsi" w:hAnsiTheme="minorHAnsi"/>
                <w:b/>
                <w:color w:val="FF0000"/>
                <w:sz w:val="18"/>
                <w:lang w:val="en-GB"/>
              </w:rPr>
              <w:t>U</w:t>
            </w:r>
          </w:p>
        </w:tc>
        <w:tc>
          <w:tcPr>
            <w:tcW w:w="1142"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0.00%</w:t>
            </w:r>
          </w:p>
        </w:tc>
        <w:tc>
          <w:tcPr>
            <w:tcW w:w="805" w:type="dxa"/>
            <w:vAlign w:val="center"/>
          </w:tcPr>
          <w:p w:rsidR="00635EBB" w:rsidRPr="005144D1" w:rsidRDefault="00714EB2" w:rsidP="00635EBB">
            <w:pPr>
              <w:tabs>
                <w:tab w:val="left" w:pos="5805"/>
              </w:tabs>
              <w:jc w:val="center"/>
              <w:rPr>
                <w:rFonts w:asciiTheme="minorHAnsi" w:hAnsiTheme="minorHAnsi"/>
                <w:b/>
                <w:color w:val="FF0000"/>
                <w:sz w:val="18"/>
                <w:lang w:val="en-GB"/>
              </w:rPr>
            </w:pPr>
            <w:r>
              <w:rPr>
                <w:rFonts w:asciiTheme="minorHAnsi" w:hAnsiTheme="minorHAnsi"/>
                <w:b/>
                <w:color w:val="FF0000"/>
                <w:sz w:val="18"/>
                <w:lang w:val="en-GB"/>
              </w:rPr>
              <w:t>U</w:t>
            </w:r>
          </w:p>
        </w:tc>
        <w:tc>
          <w:tcPr>
            <w:tcW w:w="1443"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6. Ladysmith-</w:t>
            </w:r>
          </w:p>
        </w:tc>
        <w:tc>
          <w:tcPr>
            <w:tcW w:w="1218" w:type="dxa"/>
            <w:vAlign w:val="center"/>
          </w:tcPr>
          <w:p w:rsidR="00635EBB" w:rsidRPr="005144D1" w:rsidRDefault="0097299A" w:rsidP="00635EBB">
            <w:pPr>
              <w:tabs>
                <w:tab w:val="left" w:pos="5805"/>
              </w:tabs>
              <w:jc w:val="center"/>
              <w:rPr>
                <w:rFonts w:asciiTheme="minorHAnsi" w:hAnsiTheme="minorHAnsi"/>
                <w:sz w:val="18"/>
                <w:lang w:val="en-GB"/>
              </w:rPr>
            </w:pPr>
            <w:r>
              <w:rPr>
                <w:rFonts w:asciiTheme="minorHAnsi" w:hAnsiTheme="minorHAnsi"/>
                <w:sz w:val="18"/>
                <w:lang w:val="en-GB"/>
              </w:rPr>
              <w:t>87.50</w:t>
            </w:r>
            <w:r w:rsidR="00635EBB" w:rsidRPr="005144D1">
              <w:rPr>
                <w:rFonts w:asciiTheme="minorHAnsi" w:hAnsiTheme="minorHAnsi"/>
                <w:sz w:val="18"/>
                <w:lang w:val="en-GB"/>
              </w:rPr>
              <w:t>%</w:t>
            </w:r>
          </w:p>
        </w:tc>
        <w:tc>
          <w:tcPr>
            <w:tcW w:w="768" w:type="dxa"/>
            <w:vAlign w:val="center"/>
          </w:tcPr>
          <w:p w:rsidR="00635EBB" w:rsidRPr="0097299A" w:rsidRDefault="0097299A" w:rsidP="00635EBB">
            <w:pPr>
              <w:tabs>
                <w:tab w:val="left" w:pos="5805"/>
              </w:tabs>
              <w:jc w:val="center"/>
              <w:rPr>
                <w:rFonts w:asciiTheme="minorHAnsi" w:hAnsiTheme="minorHAnsi"/>
                <w:b/>
                <w:color w:val="FFFF00"/>
                <w:sz w:val="18"/>
                <w:lang w:val="en-GB"/>
              </w:rPr>
            </w:pPr>
            <w:r>
              <w:rPr>
                <w:rFonts w:asciiTheme="minorHAnsi" w:hAnsiTheme="minorHAnsi"/>
                <w:b/>
                <w:color w:val="FFFF00"/>
                <w:sz w:val="18"/>
                <w:lang w:val="en-GB"/>
              </w:rPr>
              <w:t>F</w:t>
            </w:r>
          </w:p>
        </w:tc>
        <w:tc>
          <w:tcPr>
            <w:tcW w:w="1173"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87.50%</w:t>
            </w:r>
          </w:p>
        </w:tc>
        <w:tc>
          <w:tcPr>
            <w:tcW w:w="825" w:type="dxa"/>
            <w:vAlign w:val="center"/>
          </w:tcPr>
          <w:p w:rsidR="00635EBB" w:rsidRPr="005144D1" w:rsidRDefault="00714EB2" w:rsidP="00635EBB">
            <w:pPr>
              <w:tabs>
                <w:tab w:val="left" w:pos="5805"/>
              </w:tabs>
              <w:jc w:val="center"/>
              <w:rPr>
                <w:rFonts w:asciiTheme="minorHAnsi" w:hAnsiTheme="minorHAnsi"/>
                <w:b/>
                <w:color w:val="FFFF00"/>
                <w:sz w:val="18"/>
                <w:lang w:val="en-GB"/>
              </w:rPr>
            </w:pPr>
            <w:r>
              <w:rPr>
                <w:rFonts w:asciiTheme="minorHAnsi" w:hAnsiTheme="minorHAnsi"/>
                <w:b/>
                <w:color w:val="FFFF00"/>
                <w:sz w:val="18"/>
                <w:lang w:val="en-GB"/>
              </w:rPr>
              <w:t>F</w:t>
            </w:r>
          </w:p>
        </w:tc>
        <w:tc>
          <w:tcPr>
            <w:tcW w:w="1354"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6. Ladysmith-</w:t>
            </w:r>
          </w:p>
        </w:tc>
        <w:tc>
          <w:tcPr>
            <w:tcW w:w="1178" w:type="dxa"/>
            <w:vAlign w:val="center"/>
          </w:tcPr>
          <w:p w:rsidR="00635EBB" w:rsidRPr="005144D1" w:rsidRDefault="003036F2" w:rsidP="00635EBB">
            <w:pPr>
              <w:tabs>
                <w:tab w:val="left" w:pos="5805"/>
              </w:tabs>
              <w:jc w:val="center"/>
              <w:rPr>
                <w:rFonts w:asciiTheme="minorHAnsi" w:hAnsiTheme="minorHAnsi"/>
                <w:sz w:val="18"/>
                <w:lang w:val="en-GB"/>
              </w:rPr>
            </w:pPr>
            <w:r>
              <w:rPr>
                <w:rFonts w:asciiTheme="minorHAnsi" w:hAnsiTheme="minorHAnsi"/>
                <w:sz w:val="18"/>
                <w:lang w:val="en-GB"/>
              </w:rPr>
              <w:t>50.00</w:t>
            </w:r>
            <w:r w:rsidR="00635EBB" w:rsidRPr="005144D1">
              <w:rPr>
                <w:rFonts w:asciiTheme="minorHAnsi" w:hAnsiTheme="minorHAnsi"/>
                <w:sz w:val="18"/>
                <w:lang w:val="en-GB"/>
              </w:rPr>
              <w:t>%</w:t>
            </w:r>
          </w:p>
        </w:tc>
        <w:tc>
          <w:tcPr>
            <w:tcW w:w="806" w:type="dxa"/>
            <w:vAlign w:val="center"/>
          </w:tcPr>
          <w:p w:rsidR="00635EBB" w:rsidRPr="005144D1" w:rsidRDefault="00635EBB" w:rsidP="00635EBB">
            <w:pPr>
              <w:tabs>
                <w:tab w:val="left" w:pos="5805"/>
              </w:tabs>
              <w:jc w:val="center"/>
              <w:rPr>
                <w:rFonts w:asciiTheme="minorHAnsi" w:hAnsiTheme="minorHAnsi"/>
                <w:b/>
                <w:color w:val="FF0000"/>
                <w:sz w:val="18"/>
                <w:lang w:val="en-GB"/>
              </w:rPr>
            </w:pPr>
            <w:r w:rsidRPr="005144D1">
              <w:rPr>
                <w:rFonts w:asciiTheme="minorHAnsi" w:hAnsiTheme="minorHAnsi"/>
                <w:b/>
                <w:color w:val="FF0000"/>
                <w:sz w:val="18"/>
                <w:lang w:val="en-GB"/>
              </w:rPr>
              <w:t>U</w:t>
            </w:r>
          </w:p>
        </w:tc>
        <w:tc>
          <w:tcPr>
            <w:tcW w:w="1180"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40.00%</w:t>
            </w:r>
          </w:p>
        </w:tc>
        <w:tc>
          <w:tcPr>
            <w:tcW w:w="811" w:type="dxa"/>
            <w:vAlign w:val="center"/>
          </w:tcPr>
          <w:p w:rsidR="00635EBB" w:rsidRPr="005144D1" w:rsidRDefault="00714EB2" w:rsidP="00635EBB">
            <w:pPr>
              <w:tabs>
                <w:tab w:val="left" w:pos="5805"/>
              </w:tabs>
              <w:jc w:val="center"/>
              <w:rPr>
                <w:rFonts w:asciiTheme="minorHAnsi" w:hAnsiTheme="minorHAnsi"/>
                <w:b/>
                <w:color w:val="FF0000"/>
                <w:sz w:val="18"/>
                <w:lang w:val="en-GB"/>
              </w:rPr>
            </w:pPr>
            <w:r>
              <w:rPr>
                <w:rFonts w:asciiTheme="minorHAnsi" w:hAnsiTheme="minorHAnsi"/>
                <w:b/>
                <w:color w:val="FF0000"/>
                <w:sz w:val="18"/>
                <w:lang w:val="en-GB"/>
              </w:rPr>
              <w:t>U</w:t>
            </w:r>
          </w:p>
        </w:tc>
      </w:tr>
      <w:tr w:rsidR="005144D1" w:rsidRPr="005144D1" w:rsidTr="0097299A">
        <w:trPr>
          <w:gridAfter w:val="1"/>
          <w:wAfter w:w="39" w:type="dxa"/>
          <w:trHeight w:val="323"/>
        </w:trPr>
        <w:tc>
          <w:tcPr>
            <w:tcW w:w="1386" w:type="dxa"/>
            <w:vAlign w:val="center"/>
          </w:tcPr>
          <w:p w:rsidR="00635EBB" w:rsidRPr="005144D1" w:rsidRDefault="004205BF" w:rsidP="00635EBB">
            <w:pPr>
              <w:tabs>
                <w:tab w:val="left" w:pos="5805"/>
              </w:tabs>
              <w:rPr>
                <w:rFonts w:asciiTheme="minorHAnsi" w:hAnsiTheme="minorHAnsi"/>
                <w:sz w:val="18"/>
                <w:lang w:val="en-GB"/>
              </w:rPr>
            </w:pPr>
            <w:r>
              <w:rPr>
                <w:rFonts w:asciiTheme="minorHAnsi" w:hAnsiTheme="minorHAnsi"/>
                <w:sz w:val="18"/>
                <w:lang w:val="en-GB"/>
              </w:rPr>
              <w:t xml:space="preserve">7. Winterton </w:t>
            </w:r>
          </w:p>
        </w:tc>
        <w:tc>
          <w:tcPr>
            <w:tcW w:w="1267" w:type="dxa"/>
            <w:vAlign w:val="center"/>
          </w:tcPr>
          <w:p w:rsidR="00635EBB" w:rsidRPr="005144D1" w:rsidRDefault="0097299A" w:rsidP="00635EBB">
            <w:pPr>
              <w:tabs>
                <w:tab w:val="left" w:pos="5805"/>
              </w:tabs>
              <w:jc w:val="center"/>
              <w:rPr>
                <w:rFonts w:asciiTheme="minorHAnsi" w:hAnsiTheme="minorHAnsi"/>
                <w:sz w:val="18"/>
                <w:lang w:val="en-GB"/>
              </w:rPr>
            </w:pPr>
            <w:r>
              <w:rPr>
                <w:rFonts w:asciiTheme="minorHAnsi" w:hAnsiTheme="minorHAnsi"/>
                <w:sz w:val="18"/>
                <w:lang w:val="en-GB"/>
              </w:rPr>
              <w:t>0.00</w:t>
            </w:r>
            <w:r w:rsidR="00635EBB" w:rsidRPr="005144D1">
              <w:rPr>
                <w:rFonts w:asciiTheme="minorHAnsi" w:hAnsiTheme="minorHAnsi"/>
                <w:sz w:val="18"/>
                <w:lang w:val="en-GB"/>
              </w:rPr>
              <w:t>%</w:t>
            </w:r>
          </w:p>
        </w:tc>
        <w:tc>
          <w:tcPr>
            <w:tcW w:w="767" w:type="dxa"/>
            <w:vAlign w:val="center"/>
          </w:tcPr>
          <w:p w:rsidR="00635EBB" w:rsidRPr="0097299A" w:rsidRDefault="0097299A" w:rsidP="00635EBB">
            <w:pPr>
              <w:tabs>
                <w:tab w:val="left" w:pos="5805"/>
              </w:tabs>
              <w:jc w:val="center"/>
              <w:rPr>
                <w:rFonts w:asciiTheme="minorHAnsi" w:hAnsiTheme="minorHAnsi"/>
                <w:b/>
                <w:color w:val="FF0000"/>
                <w:sz w:val="18"/>
                <w:lang w:val="en-GB"/>
              </w:rPr>
            </w:pPr>
            <w:r>
              <w:rPr>
                <w:rFonts w:asciiTheme="minorHAnsi" w:hAnsiTheme="minorHAnsi"/>
                <w:b/>
                <w:color w:val="FF0000"/>
                <w:sz w:val="18"/>
                <w:lang w:val="en-GB"/>
              </w:rPr>
              <w:t>U</w:t>
            </w:r>
          </w:p>
        </w:tc>
        <w:tc>
          <w:tcPr>
            <w:tcW w:w="1142"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99.90%</w:t>
            </w:r>
          </w:p>
        </w:tc>
        <w:tc>
          <w:tcPr>
            <w:tcW w:w="805" w:type="dxa"/>
            <w:vAlign w:val="center"/>
          </w:tcPr>
          <w:p w:rsidR="00635EBB" w:rsidRPr="00714EB2" w:rsidRDefault="00714EB2" w:rsidP="00635EBB">
            <w:pPr>
              <w:tabs>
                <w:tab w:val="left" w:pos="5805"/>
              </w:tabs>
              <w:jc w:val="center"/>
              <w:rPr>
                <w:rFonts w:asciiTheme="minorHAnsi" w:hAnsiTheme="minorHAnsi"/>
                <w:b/>
                <w:color w:val="00B050"/>
                <w:sz w:val="18"/>
                <w:lang w:val="en-GB"/>
              </w:rPr>
            </w:pPr>
            <w:r>
              <w:rPr>
                <w:rFonts w:asciiTheme="minorHAnsi" w:hAnsiTheme="minorHAnsi"/>
                <w:b/>
                <w:color w:val="00B050"/>
                <w:sz w:val="18"/>
                <w:lang w:val="en-GB"/>
              </w:rPr>
              <w:t>E</w:t>
            </w:r>
          </w:p>
        </w:tc>
        <w:tc>
          <w:tcPr>
            <w:tcW w:w="1443" w:type="dxa"/>
            <w:vAlign w:val="center"/>
          </w:tcPr>
          <w:p w:rsidR="00635EBB" w:rsidRPr="005144D1" w:rsidRDefault="004205BF" w:rsidP="00635EBB">
            <w:pPr>
              <w:tabs>
                <w:tab w:val="left" w:pos="5805"/>
              </w:tabs>
              <w:rPr>
                <w:rFonts w:asciiTheme="minorHAnsi" w:hAnsiTheme="minorHAnsi"/>
                <w:sz w:val="18"/>
                <w:lang w:val="en-GB"/>
              </w:rPr>
            </w:pPr>
            <w:r>
              <w:rPr>
                <w:rFonts w:asciiTheme="minorHAnsi" w:hAnsiTheme="minorHAnsi"/>
                <w:sz w:val="18"/>
                <w:lang w:val="en-GB"/>
              </w:rPr>
              <w:t xml:space="preserve">7. Winterton </w:t>
            </w:r>
          </w:p>
        </w:tc>
        <w:tc>
          <w:tcPr>
            <w:tcW w:w="1218" w:type="dxa"/>
            <w:vAlign w:val="center"/>
          </w:tcPr>
          <w:p w:rsidR="00635EBB" w:rsidRPr="005144D1" w:rsidRDefault="0097299A" w:rsidP="00635EBB">
            <w:pPr>
              <w:tabs>
                <w:tab w:val="left" w:pos="5805"/>
              </w:tabs>
              <w:jc w:val="center"/>
              <w:rPr>
                <w:rFonts w:asciiTheme="minorHAnsi" w:hAnsiTheme="minorHAnsi"/>
                <w:sz w:val="18"/>
                <w:lang w:val="en-GB"/>
              </w:rPr>
            </w:pPr>
            <w:r>
              <w:rPr>
                <w:rFonts w:asciiTheme="minorHAnsi" w:hAnsiTheme="minorHAnsi"/>
                <w:sz w:val="18"/>
                <w:lang w:val="en-GB"/>
              </w:rPr>
              <w:t>75.00</w:t>
            </w:r>
            <w:r w:rsidR="00635EBB" w:rsidRPr="005144D1">
              <w:rPr>
                <w:rFonts w:asciiTheme="minorHAnsi" w:hAnsiTheme="minorHAnsi"/>
                <w:sz w:val="18"/>
                <w:lang w:val="en-GB"/>
              </w:rPr>
              <w:t>%</w:t>
            </w:r>
          </w:p>
        </w:tc>
        <w:tc>
          <w:tcPr>
            <w:tcW w:w="768" w:type="dxa"/>
            <w:vAlign w:val="center"/>
          </w:tcPr>
          <w:p w:rsidR="00635EBB" w:rsidRPr="005144D1" w:rsidRDefault="00635EBB" w:rsidP="00635EBB">
            <w:pPr>
              <w:tabs>
                <w:tab w:val="left" w:pos="5805"/>
              </w:tabs>
              <w:jc w:val="center"/>
              <w:rPr>
                <w:rFonts w:asciiTheme="minorHAnsi" w:hAnsiTheme="minorHAnsi"/>
                <w:b/>
                <w:sz w:val="18"/>
                <w:lang w:val="en-GB"/>
              </w:rPr>
            </w:pPr>
            <w:r w:rsidRPr="005144D1">
              <w:rPr>
                <w:rFonts w:asciiTheme="minorHAnsi" w:hAnsiTheme="minorHAnsi"/>
                <w:b/>
                <w:color w:val="FF0000"/>
                <w:sz w:val="18"/>
                <w:lang w:val="en-GB"/>
              </w:rPr>
              <w:t>U</w:t>
            </w:r>
          </w:p>
        </w:tc>
        <w:tc>
          <w:tcPr>
            <w:tcW w:w="1173"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99.90%</w:t>
            </w:r>
          </w:p>
        </w:tc>
        <w:tc>
          <w:tcPr>
            <w:tcW w:w="825" w:type="dxa"/>
            <w:vAlign w:val="center"/>
          </w:tcPr>
          <w:p w:rsidR="00635EBB" w:rsidRPr="00714EB2" w:rsidRDefault="00714EB2" w:rsidP="00635EBB">
            <w:pPr>
              <w:tabs>
                <w:tab w:val="left" w:pos="5805"/>
              </w:tabs>
              <w:jc w:val="center"/>
              <w:rPr>
                <w:rFonts w:asciiTheme="minorHAnsi" w:hAnsiTheme="minorHAnsi"/>
                <w:b/>
                <w:color w:val="00B050"/>
                <w:sz w:val="18"/>
                <w:lang w:val="en-GB"/>
              </w:rPr>
            </w:pPr>
            <w:r>
              <w:rPr>
                <w:rFonts w:asciiTheme="minorHAnsi" w:hAnsiTheme="minorHAnsi"/>
                <w:b/>
                <w:color w:val="00B050"/>
                <w:sz w:val="18"/>
                <w:lang w:val="en-GB"/>
              </w:rPr>
              <w:t>E</w:t>
            </w:r>
          </w:p>
        </w:tc>
        <w:tc>
          <w:tcPr>
            <w:tcW w:w="1354" w:type="dxa"/>
            <w:vAlign w:val="center"/>
          </w:tcPr>
          <w:p w:rsidR="00635EBB" w:rsidRPr="005144D1" w:rsidRDefault="004205BF" w:rsidP="00635EBB">
            <w:pPr>
              <w:tabs>
                <w:tab w:val="left" w:pos="5805"/>
              </w:tabs>
              <w:rPr>
                <w:rFonts w:asciiTheme="minorHAnsi" w:hAnsiTheme="minorHAnsi"/>
                <w:sz w:val="18"/>
                <w:lang w:val="en-GB"/>
              </w:rPr>
            </w:pPr>
            <w:r>
              <w:rPr>
                <w:rFonts w:asciiTheme="minorHAnsi" w:hAnsiTheme="minorHAnsi"/>
                <w:sz w:val="18"/>
                <w:lang w:val="en-GB"/>
              </w:rPr>
              <w:t xml:space="preserve">7. Winterton </w:t>
            </w:r>
          </w:p>
        </w:tc>
        <w:tc>
          <w:tcPr>
            <w:tcW w:w="1178" w:type="dxa"/>
            <w:vAlign w:val="center"/>
          </w:tcPr>
          <w:p w:rsidR="00635EBB" w:rsidRPr="005144D1" w:rsidRDefault="0097299A" w:rsidP="00635EBB">
            <w:pPr>
              <w:tabs>
                <w:tab w:val="left" w:pos="5805"/>
              </w:tabs>
              <w:jc w:val="center"/>
              <w:rPr>
                <w:rFonts w:asciiTheme="minorHAnsi" w:hAnsiTheme="minorHAnsi"/>
                <w:sz w:val="18"/>
                <w:lang w:val="en-GB"/>
              </w:rPr>
            </w:pPr>
            <w:r>
              <w:rPr>
                <w:rFonts w:asciiTheme="minorHAnsi" w:hAnsiTheme="minorHAnsi"/>
                <w:sz w:val="18"/>
                <w:lang w:val="en-GB"/>
              </w:rPr>
              <w:t>66.67</w:t>
            </w:r>
            <w:r w:rsidR="00635EBB" w:rsidRPr="005144D1">
              <w:rPr>
                <w:rFonts w:asciiTheme="minorHAnsi" w:hAnsiTheme="minorHAnsi"/>
                <w:sz w:val="18"/>
                <w:lang w:val="en-GB"/>
              </w:rPr>
              <w:t>%</w:t>
            </w:r>
          </w:p>
        </w:tc>
        <w:tc>
          <w:tcPr>
            <w:tcW w:w="806" w:type="dxa"/>
            <w:vAlign w:val="center"/>
          </w:tcPr>
          <w:p w:rsidR="00635EBB" w:rsidRPr="0097299A" w:rsidRDefault="0097299A" w:rsidP="00635EBB">
            <w:pPr>
              <w:tabs>
                <w:tab w:val="left" w:pos="5805"/>
              </w:tabs>
              <w:jc w:val="center"/>
              <w:rPr>
                <w:rFonts w:asciiTheme="minorHAnsi" w:hAnsiTheme="minorHAnsi"/>
                <w:b/>
                <w:color w:val="FF0000"/>
                <w:sz w:val="18"/>
                <w:lang w:val="en-GB"/>
              </w:rPr>
            </w:pPr>
            <w:r>
              <w:rPr>
                <w:rFonts w:asciiTheme="minorHAnsi" w:hAnsiTheme="minorHAnsi"/>
                <w:b/>
                <w:color w:val="FF0000"/>
                <w:sz w:val="18"/>
                <w:lang w:val="en-GB"/>
              </w:rPr>
              <w:t>U</w:t>
            </w:r>
          </w:p>
        </w:tc>
        <w:tc>
          <w:tcPr>
            <w:tcW w:w="1180"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99.90%</w:t>
            </w:r>
          </w:p>
        </w:tc>
        <w:tc>
          <w:tcPr>
            <w:tcW w:w="811" w:type="dxa"/>
            <w:vAlign w:val="center"/>
          </w:tcPr>
          <w:p w:rsidR="00635EBB" w:rsidRPr="00714EB2" w:rsidRDefault="00714EB2" w:rsidP="00635EBB">
            <w:pPr>
              <w:tabs>
                <w:tab w:val="left" w:pos="5805"/>
              </w:tabs>
              <w:jc w:val="center"/>
              <w:rPr>
                <w:rFonts w:asciiTheme="minorHAnsi" w:hAnsiTheme="minorHAnsi"/>
                <w:b/>
                <w:color w:val="00B050"/>
                <w:sz w:val="18"/>
                <w:lang w:val="en-GB"/>
              </w:rPr>
            </w:pPr>
            <w:r>
              <w:rPr>
                <w:rFonts w:asciiTheme="minorHAnsi" w:hAnsiTheme="minorHAnsi"/>
                <w:b/>
                <w:color w:val="00B050"/>
                <w:sz w:val="18"/>
                <w:lang w:val="en-GB"/>
              </w:rPr>
              <w:t>E</w:t>
            </w:r>
          </w:p>
        </w:tc>
      </w:tr>
      <w:tr w:rsidR="005144D1" w:rsidRPr="005144D1" w:rsidTr="0097299A">
        <w:trPr>
          <w:gridAfter w:val="1"/>
          <w:wAfter w:w="39" w:type="dxa"/>
          <w:trHeight w:val="323"/>
        </w:trPr>
        <w:tc>
          <w:tcPr>
            <w:tcW w:w="1386"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8. Wembezi Ponds</w:t>
            </w:r>
          </w:p>
        </w:tc>
        <w:tc>
          <w:tcPr>
            <w:tcW w:w="1267" w:type="dxa"/>
            <w:vAlign w:val="center"/>
          </w:tcPr>
          <w:p w:rsidR="00635EBB" w:rsidRPr="005144D1" w:rsidRDefault="003036F2" w:rsidP="00635EBB">
            <w:pPr>
              <w:tabs>
                <w:tab w:val="left" w:pos="5805"/>
              </w:tabs>
              <w:jc w:val="center"/>
              <w:rPr>
                <w:rFonts w:asciiTheme="minorHAnsi" w:hAnsiTheme="minorHAnsi"/>
                <w:sz w:val="18"/>
                <w:lang w:val="en-GB"/>
              </w:rPr>
            </w:pPr>
            <w:r>
              <w:rPr>
                <w:rFonts w:asciiTheme="minorHAnsi" w:hAnsiTheme="minorHAnsi"/>
                <w:sz w:val="18"/>
                <w:lang w:val="en-GB"/>
              </w:rPr>
              <w:t>50.</w:t>
            </w:r>
            <w:r w:rsidR="00635EBB" w:rsidRPr="005144D1">
              <w:rPr>
                <w:rFonts w:asciiTheme="minorHAnsi" w:hAnsiTheme="minorHAnsi"/>
                <w:sz w:val="18"/>
                <w:lang w:val="en-GB"/>
              </w:rPr>
              <w:t>0%</w:t>
            </w:r>
          </w:p>
        </w:tc>
        <w:tc>
          <w:tcPr>
            <w:tcW w:w="767" w:type="dxa"/>
            <w:vAlign w:val="center"/>
          </w:tcPr>
          <w:p w:rsidR="00635EBB" w:rsidRPr="005144D1" w:rsidRDefault="003036F2" w:rsidP="00635EBB">
            <w:pPr>
              <w:tabs>
                <w:tab w:val="left" w:pos="5805"/>
              </w:tabs>
              <w:jc w:val="center"/>
              <w:rPr>
                <w:rFonts w:asciiTheme="minorHAnsi" w:hAnsiTheme="minorHAnsi"/>
                <w:b/>
                <w:color w:val="FF0000"/>
                <w:sz w:val="18"/>
                <w:lang w:val="en-GB"/>
              </w:rPr>
            </w:pPr>
            <w:r w:rsidRPr="003036F2">
              <w:rPr>
                <w:rFonts w:asciiTheme="minorHAnsi" w:hAnsiTheme="minorHAnsi"/>
                <w:b/>
                <w:color w:val="FF0000"/>
                <w:sz w:val="18"/>
                <w:lang w:val="en-GB"/>
              </w:rPr>
              <w:t>U</w:t>
            </w:r>
          </w:p>
        </w:tc>
        <w:tc>
          <w:tcPr>
            <w:tcW w:w="1142"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99.90%</w:t>
            </w:r>
          </w:p>
        </w:tc>
        <w:tc>
          <w:tcPr>
            <w:tcW w:w="805" w:type="dxa"/>
            <w:vAlign w:val="center"/>
          </w:tcPr>
          <w:p w:rsidR="00635EBB" w:rsidRPr="00714EB2" w:rsidRDefault="00714EB2" w:rsidP="00635EBB">
            <w:pPr>
              <w:tabs>
                <w:tab w:val="left" w:pos="5805"/>
              </w:tabs>
              <w:jc w:val="center"/>
              <w:rPr>
                <w:rFonts w:asciiTheme="minorHAnsi" w:hAnsiTheme="minorHAnsi"/>
                <w:b/>
                <w:color w:val="00B050"/>
                <w:sz w:val="18"/>
                <w:lang w:val="en-GB"/>
              </w:rPr>
            </w:pPr>
            <w:r>
              <w:rPr>
                <w:rFonts w:asciiTheme="minorHAnsi" w:hAnsiTheme="minorHAnsi"/>
                <w:b/>
                <w:color w:val="00B050"/>
                <w:sz w:val="18"/>
                <w:lang w:val="en-GB"/>
              </w:rPr>
              <w:t>E</w:t>
            </w:r>
          </w:p>
        </w:tc>
        <w:tc>
          <w:tcPr>
            <w:tcW w:w="1443"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8. Wembezi Ponds</w:t>
            </w:r>
          </w:p>
        </w:tc>
        <w:tc>
          <w:tcPr>
            <w:tcW w:w="1218" w:type="dxa"/>
            <w:vAlign w:val="center"/>
          </w:tcPr>
          <w:p w:rsidR="00635EBB" w:rsidRPr="005144D1" w:rsidRDefault="003036F2" w:rsidP="00635EBB">
            <w:pPr>
              <w:tabs>
                <w:tab w:val="left" w:pos="5805"/>
              </w:tabs>
              <w:jc w:val="center"/>
              <w:rPr>
                <w:rFonts w:asciiTheme="minorHAnsi" w:hAnsiTheme="minorHAnsi"/>
                <w:sz w:val="18"/>
                <w:lang w:val="en-GB"/>
              </w:rPr>
            </w:pPr>
            <w:r>
              <w:rPr>
                <w:rFonts w:asciiTheme="minorHAnsi" w:hAnsiTheme="minorHAnsi"/>
                <w:sz w:val="18"/>
                <w:lang w:val="en-GB"/>
              </w:rPr>
              <w:t>87.50</w:t>
            </w:r>
            <w:r w:rsidR="00635EBB" w:rsidRPr="005144D1">
              <w:rPr>
                <w:rFonts w:asciiTheme="minorHAnsi" w:hAnsiTheme="minorHAnsi"/>
                <w:sz w:val="18"/>
                <w:lang w:val="en-GB"/>
              </w:rPr>
              <w:t>%</w:t>
            </w:r>
          </w:p>
        </w:tc>
        <w:tc>
          <w:tcPr>
            <w:tcW w:w="768" w:type="dxa"/>
            <w:vAlign w:val="center"/>
          </w:tcPr>
          <w:p w:rsidR="00635EBB" w:rsidRPr="005144D1" w:rsidRDefault="003036F2" w:rsidP="00635EBB">
            <w:pPr>
              <w:tabs>
                <w:tab w:val="left" w:pos="5805"/>
              </w:tabs>
              <w:jc w:val="center"/>
              <w:rPr>
                <w:rFonts w:asciiTheme="minorHAnsi" w:hAnsiTheme="minorHAnsi"/>
                <w:b/>
                <w:color w:val="FF0000"/>
                <w:sz w:val="18"/>
                <w:lang w:val="en-GB"/>
              </w:rPr>
            </w:pPr>
            <w:r w:rsidRPr="003036F2">
              <w:rPr>
                <w:rFonts w:asciiTheme="minorHAnsi" w:hAnsiTheme="minorHAnsi"/>
                <w:b/>
                <w:color w:val="FFFF00"/>
                <w:sz w:val="18"/>
                <w:lang w:val="en-GB"/>
              </w:rPr>
              <w:t>F</w:t>
            </w:r>
          </w:p>
        </w:tc>
        <w:tc>
          <w:tcPr>
            <w:tcW w:w="1173"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99.90%</w:t>
            </w:r>
          </w:p>
        </w:tc>
        <w:tc>
          <w:tcPr>
            <w:tcW w:w="825" w:type="dxa"/>
            <w:vAlign w:val="center"/>
          </w:tcPr>
          <w:p w:rsidR="00635EBB" w:rsidRPr="00714EB2" w:rsidRDefault="00714EB2" w:rsidP="00635EBB">
            <w:pPr>
              <w:tabs>
                <w:tab w:val="left" w:pos="5805"/>
              </w:tabs>
              <w:jc w:val="center"/>
              <w:rPr>
                <w:rFonts w:asciiTheme="minorHAnsi" w:hAnsiTheme="minorHAnsi"/>
                <w:b/>
                <w:color w:val="00B050"/>
                <w:sz w:val="18"/>
                <w:lang w:val="en-GB"/>
              </w:rPr>
            </w:pPr>
            <w:r>
              <w:rPr>
                <w:rFonts w:asciiTheme="minorHAnsi" w:hAnsiTheme="minorHAnsi"/>
                <w:b/>
                <w:color w:val="00B050"/>
                <w:sz w:val="18"/>
                <w:lang w:val="en-GB"/>
              </w:rPr>
              <w:t>E</w:t>
            </w:r>
          </w:p>
        </w:tc>
        <w:tc>
          <w:tcPr>
            <w:tcW w:w="1354" w:type="dxa"/>
            <w:vAlign w:val="center"/>
          </w:tcPr>
          <w:p w:rsidR="00635EBB" w:rsidRPr="005144D1" w:rsidRDefault="00635EBB" w:rsidP="00635EBB">
            <w:pPr>
              <w:tabs>
                <w:tab w:val="left" w:pos="5805"/>
              </w:tabs>
              <w:rPr>
                <w:rFonts w:asciiTheme="minorHAnsi" w:hAnsiTheme="minorHAnsi"/>
                <w:sz w:val="18"/>
                <w:lang w:val="en-GB"/>
              </w:rPr>
            </w:pPr>
            <w:r w:rsidRPr="005144D1">
              <w:rPr>
                <w:rFonts w:asciiTheme="minorHAnsi" w:hAnsiTheme="minorHAnsi"/>
                <w:sz w:val="18"/>
                <w:lang w:val="en-GB"/>
              </w:rPr>
              <w:t>8. Wembezi Ponds</w:t>
            </w:r>
          </w:p>
        </w:tc>
        <w:tc>
          <w:tcPr>
            <w:tcW w:w="1178" w:type="dxa"/>
            <w:vAlign w:val="center"/>
          </w:tcPr>
          <w:p w:rsidR="00635EBB" w:rsidRPr="005144D1" w:rsidRDefault="003036F2" w:rsidP="00635EBB">
            <w:pPr>
              <w:tabs>
                <w:tab w:val="left" w:pos="5805"/>
              </w:tabs>
              <w:jc w:val="center"/>
              <w:rPr>
                <w:rFonts w:asciiTheme="minorHAnsi" w:hAnsiTheme="minorHAnsi"/>
                <w:sz w:val="18"/>
                <w:lang w:val="en-GB"/>
              </w:rPr>
            </w:pPr>
            <w:r>
              <w:rPr>
                <w:rFonts w:asciiTheme="minorHAnsi" w:hAnsiTheme="minorHAnsi"/>
                <w:sz w:val="18"/>
                <w:lang w:val="en-GB"/>
              </w:rPr>
              <w:t>83.30</w:t>
            </w:r>
            <w:r w:rsidR="00635EBB" w:rsidRPr="005144D1">
              <w:rPr>
                <w:rFonts w:asciiTheme="minorHAnsi" w:hAnsiTheme="minorHAnsi"/>
                <w:sz w:val="18"/>
                <w:lang w:val="en-GB"/>
              </w:rPr>
              <w:t>%</w:t>
            </w:r>
          </w:p>
        </w:tc>
        <w:tc>
          <w:tcPr>
            <w:tcW w:w="806" w:type="dxa"/>
            <w:vAlign w:val="center"/>
          </w:tcPr>
          <w:p w:rsidR="00635EBB" w:rsidRPr="005144D1" w:rsidRDefault="003036F2" w:rsidP="00635EBB">
            <w:pPr>
              <w:tabs>
                <w:tab w:val="left" w:pos="5805"/>
              </w:tabs>
              <w:jc w:val="center"/>
              <w:rPr>
                <w:rFonts w:asciiTheme="minorHAnsi" w:hAnsiTheme="minorHAnsi"/>
                <w:b/>
                <w:color w:val="00B050"/>
                <w:sz w:val="18"/>
                <w:lang w:val="en-GB"/>
              </w:rPr>
            </w:pPr>
            <w:r w:rsidRPr="003036F2">
              <w:rPr>
                <w:rFonts w:asciiTheme="minorHAnsi" w:hAnsiTheme="minorHAnsi"/>
                <w:b/>
                <w:color w:val="FFFF00"/>
                <w:sz w:val="18"/>
                <w:lang w:val="en-GB"/>
              </w:rPr>
              <w:t>F</w:t>
            </w:r>
          </w:p>
        </w:tc>
        <w:tc>
          <w:tcPr>
            <w:tcW w:w="1180" w:type="dxa"/>
            <w:vAlign w:val="center"/>
          </w:tcPr>
          <w:p w:rsidR="00635EBB" w:rsidRPr="005144D1" w:rsidRDefault="00714EB2" w:rsidP="00635EBB">
            <w:pPr>
              <w:tabs>
                <w:tab w:val="left" w:pos="5805"/>
              </w:tabs>
              <w:jc w:val="center"/>
              <w:rPr>
                <w:rFonts w:asciiTheme="minorHAnsi" w:hAnsiTheme="minorHAnsi"/>
                <w:sz w:val="18"/>
                <w:lang w:val="en-GB"/>
              </w:rPr>
            </w:pPr>
            <w:r>
              <w:rPr>
                <w:rFonts w:asciiTheme="minorHAnsi" w:hAnsiTheme="minorHAnsi"/>
                <w:sz w:val="18"/>
                <w:lang w:val="en-GB"/>
              </w:rPr>
              <w:t>99.90%</w:t>
            </w:r>
          </w:p>
        </w:tc>
        <w:tc>
          <w:tcPr>
            <w:tcW w:w="811" w:type="dxa"/>
            <w:vAlign w:val="center"/>
          </w:tcPr>
          <w:p w:rsidR="00635EBB" w:rsidRPr="00714EB2" w:rsidRDefault="00714EB2" w:rsidP="00635EBB">
            <w:pPr>
              <w:tabs>
                <w:tab w:val="left" w:pos="5805"/>
              </w:tabs>
              <w:jc w:val="center"/>
              <w:rPr>
                <w:rFonts w:asciiTheme="minorHAnsi" w:hAnsiTheme="minorHAnsi"/>
                <w:b/>
                <w:color w:val="00B050"/>
                <w:sz w:val="18"/>
                <w:lang w:val="en-GB"/>
              </w:rPr>
            </w:pPr>
            <w:r>
              <w:rPr>
                <w:rFonts w:asciiTheme="minorHAnsi" w:hAnsiTheme="minorHAnsi"/>
                <w:b/>
                <w:color w:val="00B050"/>
                <w:sz w:val="18"/>
                <w:lang w:val="en-GB"/>
              </w:rPr>
              <w:t>E</w:t>
            </w:r>
          </w:p>
        </w:tc>
      </w:tr>
      <w:tr w:rsidR="005144D1" w:rsidRPr="005144D1" w:rsidTr="0097299A">
        <w:trPr>
          <w:gridAfter w:val="1"/>
          <w:wAfter w:w="39" w:type="dxa"/>
          <w:trHeight w:val="323"/>
        </w:trPr>
        <w:tc>
          <w:tcPr>
            <w:tcW w:w="1386" w:type="dxa"/>
            <w:vAlign w:val="center"/>
          </w:tcPr>
          <w:p w:rsidR="00681FA9" w:rsidRPr="005144D1" w:rsidRDefault="00681FA9" w:rsidP="00681FA9">
            <w:pPr>
              <w:tabs>
                <w:tab w:val="left" w:pos="5805"/>
              </w:tabs>
              <w:rPr>
                <w:rFonts w:asciiTheme="minorHAnsi" w:hAnsiTheme="minorHAnsi"/>
                <w:sz w:val="18"/>
                <w:lang w:val="en-GB"/>
              </w:rPr>
            </w:pPr>
            <w:r w:rsidRPr="005144D1">
              <w:rPr>
                <w:rFonts w:asciiTheme="minorHAnsi" w:hAnsiTheme="minorHAnsi"/>
                <w:sz w:val="18"/>
                <w:lang w:val="en-GB"/>
              </w:rPr>
              <w:t>9.Weenen</w:t>
            </w:r>
          </w:p>
          <w:p w:rsidR="00681FA9" w:rsidRPr="005144D1" w:rsidRDefault="00681FA9" w:rsidP="00681FA9">
            <w:pPr>
              <w:tabs>
                <w:tab w:val="left" w:pos="5805"/>
              </w:tabs>
              <w:rPr>
                <w:rFonts w:asciiTheme="minorHAnsi" w:hAnsiTheme="minorHAnsi"/>
                <w:sz w:val="18"/>
                <w:lang w:val="en-GB"/>
              </w:rPr>
            </w:pPr>
            <w:r w:rsidRPr="005144D1">
              <w:rPr>
                <w:rFonts w:asciiTheme="minorHAnsi" w:hAnsiTheme="minorHAnsi"/>
                <w:sz w:val="18"/>
                <w:lang w:val="en-GB"/>
              </w:rPr>
              <w:t xml:space="preserve">    Ponds</w:t>
            </w:r>
          </w:p>
        </w:tc>
        <w:tc>
          <w:tcPr>
            <w:tcW w:w="1267" w:type="dxa"/>
            <w:vAlign w:val="center"/>
          </w:tcPr>
          <w:p w:rsidR="005144D1" w:rsidRPr="005144D1" w:rsidRDefault="00980DA5" w:rsidP="005144D1">
            <w:pPr>
              <w:tabs>
                <w:tab w:val="left" w:pos="5805"/>
              </w:tabs>
              <w:rPr>
                <w:rFonts w:asciiTheme="minorHAnsi" w:hAnsiTheme="minorHAnsi"/>
                <w:sz w:val="18"/>
                <w:lang w:val="en-GB"/>
              </w:rPr>
            </w:pPr>
            <w:r>
              <w:rPr>
                <w:rFonts w:asciiTheme="minorHAnsi" w:hAnsiTheme="minorHAnsi"/>
                <w:sz w:val="18"/>
                <w:lang w:val="en-GB"/>
              </w:rPr>
              <w:t>The Final Treatment is E</w:t>
            </w:r>
            <w:r w:rsidR="005144D1" w:rsidRPr="005144D1">
              <w:rPr>
                <w:rFonts w:asciiTheme="minorHAnsi" w:hAnsiTheme="minorHAnsi"/>
                <w:sz w:val="18"/>
                <w:lang w:val="en-GB"/>
              </w:rPr>
              <w:t>vaporation Ponds which does not discharge into a watercours</w:t>
            </w:r>
            <w:r>
              <w:rPr>
                <w:rFonts w:asciiTheme="minorHAnsi" w:hAnsiTheme="minorHAnsi"/>
                <w:sz w:val="18"/>
                <w:lang w:val="en-GB"/>
              </w:rPr>
              <w:t>e</w:t>
            </w:r>
            <w:r w:rsidR="005144D1" w:rsidRPr="005144D1">
              <w:rPr>
                <w:rFonts w:asciiTheme="minorHAnsi" w:hAnsiTheme="minorHAnsi"/>
                <w:sz w:val="18"/>
                <w:lang w:val="en-GB"/>
              </w:rPr>
              <w:t xml:space="preserve"> </w:t>
            </w:r>
          </w:p>
          <w:p w:rsidR="00681FA9" w:rsidRPr="005144D1" w:rsidRDefault="005144D1" w:rsidP="005144D1">
            <w:pPr>
              <w:tabs>
                <w:tab w:val="left" w:pos="5805"/>
              </w:tabs>
              <w:rPr>
                <w:rFonts w:asciiTheme="minorHAnsi" w:hAnsiTheme="minorHAnsi"/>
                <w:sz w:val="18"/>
                <w:lang w:val="en-GB"/>
              </w:rPr>
            </w:pPr>
            <w:r w:rsidRPr="005144D1">
              <w:rPr>
                <w:rFonts w:asciiTheme="minorHAnsi" w:hAnsiTheme="minorHAnsi"/>
                <w:sz w:val="18"/>
                <w:lang w:val="en-GB"/>
              </w:rPr>
              <w:t xml:space="preserve"> and therefore not measured against DWS discharge limits</w:t>
            </w:r>
          </w:p>
        </w:tc>
        <w:tc>
          <w:tcPr>
            <w:tcW w:w="767" w:type="dxa"/>
            <w:vAlign w:val="center"/>
          </w:tcPr>
          <w:p w:rsidR="00681FA9" w:rsidRPr="005144D1" w:rsidRDefault="00681FA9" w:rsidP="00681FA9">
            <w:pPr>
              <w:tabs>
                <w:tab w:val="left" w:pos="5805"/>
              </w:tabs>
              <w:jc w:val="center"/>
              <w:rPr>
                <w:rFonts w:asciiTheme="minorHAnsi" w:hAnsiTheme="minorHAnsi"/>
                <w:b/>
                <w:color w:val="00B050"/>
                <w:sz w:val="18"/>
                <w:lang w:val="en-GB"/>
              </w:rPr>
            </w:pPr>
            <w:r w:rsidRPr="005144D1">
              <w:rPr>
                <w:rFonts w:asciiTheme="minorHAnsi" w:hAnsiTheme="minorHAnsi"/>
                <w:b/>
                <w:color w:val="00B050"/>
                <w:sz w:val="18"/>
                <w:lang w:val="en-GB"/>
              </w:rPr>
              <w:t>-</w:t>
            </w:r>
          </w:p>
        </w:tc>
        <w:tc>
          <w:tcPr>
            <w:tcW w:w="1142" w:type="dxa"/>
            <w:vAlign w:val="center"/>
          </w:tcPr>
          <w:p w:rsidR="00681FA9" w:rsidRPr="005144D1" w:rsidRDefault="00681FA9" w:rsidP="00681FA9">
            <w:pPr>
              <w:tabs>
                <w:tab w:val="left" w:pos="5805"/>
              </w:tabs>
              <w:jc w:val="center"/>
              <w:rPr>
                <w:rFonts w:asciiTheme="minorHAnsi" w:hAnsiTheme="minorHAnsi"/>
                <w:sz w:val="18"/>
                <w:lang w:val="en-GB"/>
              </w:rPr>
            </w:pPr>
            <w:r w:rsidRPr="005144D1">
              <w:rPr>
                <w:rFonts w:asciiTheme="minorHAnsi" w:hAnsiTheme="minorHAnsi"/>
                <w:sz w:val="18"/>
                <w:lang w:val="en-GB"/>
              </w:rPr>
              <w:t>-</w:t>
            </w:r>
          </w:p>
        </w:tc>
        <w:tc>
          <w:tcPr>
            <w:tcW w:w="805" w:type="dxa"/>
            <w:vAlign w:val="center"/>
          </w:tcPr>
          <w:p w:rsidR="00681FA9" w:rsidRPr="005144D1" w:rsidRDefault="00681FA9" w:rsidP="00681FA9">
            <w:pPr>
              <w:tabs>
                <w:tab w:val="left" w:pos="5805"/>
              </w:tabs>
              <w:jc w:val="center"/>
              <w:rPr>
                <w:rFonts w:asciiTheme="minorHAnsi" w:hAnsiTheme="minorHAnsi"/>
                <w:b/>
                <w:color w:val="00B050"/>
                <w:sz w:val="18"/>
                <w:lang w:val="en-GB"/>
              </w:rPr>
            </w:pPr>
            <w:r w:rsidRPr="005144D1">
              <w:rPr>
                <w:rFonts w:asciiTheme="minorHAnsi" w:hAnsiTheme="minorHAnsi"/>
                <w:b/>
                <w:color w:val="00B050"/>
                <w:sz w:val="18"/>
                <w:lang w:val="en-GB"/>
              </w:rPr>
              <w:t>-</w:t>
            </w:r>
          </w:p>
        </w:tc>
        <w:tc>
          <w:tcPr>
            <w:tcW w:w="1443" w:type="dxa"/>
            <w:vAlign w:val="center"/>
          </w:tcPr>
          <w:p w:rsidR="00681FA9" w:rsidRPr="005144D1" w:rsidRDefault="00681FA9" w:rsidP="00681FA9">
            <w:pPr>
              <w:tabs>
                <w:tab w:val="left" w:pos="5805"/>
              </w:tabs>
              <w:rPr>
                <w:rFonts w:asciiTheme="minorHAnsi" w:hAnsiTheme="minorHAnsi"/>
                <w:sz w:val="18"/>
                <w:lang w:val="en-GB"/>
              </w:rPr>
            </w:pPr>
            <w:r w:rsidRPr="005144D1">
              <w:rPr>
                <w:rFonts w:asciiTheme="minorHAnsi" w:hAnsiTheme="minorHAnsi"/>
                <w:sz w:val="18"/>
                <w:lang w:val="en-GB"/>
              </w:rPr>
              <w:t>9.Weenen</w:t>
            </w:r>
          </w:p>
          <w:p w:rsidR="00681FA9" w:rsidRPr="005144D1" w:rsidRDefault="00681FA9" w:rsidP="00681FA9">
            <w:pPr>
              <w:tabs>
                <w:tab w:val="left" w:pos="5805"/>
              </w:tabs>
              <w:rPr>
                <w:rFonts w:asciiTheme="minorHAnsi" w:hAnsiTheme="minorHAnsi"/>
                <w:sz w:val="18"/>
                <w:lang w:val="en-GB"/>
              </w:rPr>
            </w:pPr>
            <w:r w:rsidRPr="005144D1">
              <w:rPr>
                <w:rFonts w:asciiTheme="minorHAnsi" w:hAnsiTheme="minorHAnsi"/>
                <w:sz w:val="18"/>
                <w:lang w:val="en-GB"/>
              </w:rPr>
              <w:t xml:space="preserve">    Ponds</w:t>
            </w:r>
          </w:p>
        </w:tc>
        <w:tc>
          <w:tcPr>
            <w:tcW w:w="1218" w:type="dxa"/>
            <w:vAlign w:val="center"/>
          </w:tcPr>
          <w:p w:rsidR="00681FA9" w:rsidRPr="005144D1" w:rsidRDefault="00980DA5" w:rsidP="00681FA9">
            <w:pPr>
              <w:tabs>
                <w:tab w:val="left" w:pos="5805"/>
              </w:tabs>
              <w:rPr>
                <w:rFonts w:asciiTheme="minorHAnsi" w:hAnsiTheme="minorHAnsi"/>
                <w:sz w:val="18"/>
                <w:lang w:val="en-GB"/>
              </w:rPr>
            </w:pPr>
            <w:r>
              <w:rPr>
                <w:rFonts w:asciiTheme="minorHAnsi" w:hAnsiTheme="minorHAnsi"/>
                <w:sz w:val="18"/>
                <w:lang w:val="en-GB"/>
              </w:rPr>
              <w:t>The Final Treatment is E</w:t>
            </w:r>
            <w:r w:rsidR="00681FA9" w:rsidRPr="005144D1">
              <w:rPr>
                <w:rFonts w:asciiTheme="minorHAnsi" w:hAnsiTheme="minorHAnsi"/>
                <w:sz w:val="18"/>
                <w:lang w:val="en-GB"/>
              </w:rPr>
              <w:t>vaporation Ponds which does not discharge into a watercourse and therefore not measured against DWS discharge limits</w:t>
            </w:r>
          </w:p>
        </w:tc>
        <w:tc>
          <w:tcPr>
            <w:tcW w:w="768" w:type="dxa"/>
            <w:vAlign w:val="center"/>
          </w:tcPr>
          <w:p w:rsidR="00681FA9" w:rsidRPr="005144D1" w:rsidRDefault="00681FA9" w:rsidP="00681FA9">
            <w:pPr>
              <w:tabs>
                <w:tab w:val="left" w:pos="5805"/>
              </w:tabs>
              <w:jc w:val="center"/>
              <w:rPr>
                <w:rFonts w:asciiTheme="minorHAnsi" w:hAnsiTheme="minorHAnsi"/>
                <w:b/>
                <w:color w:val="00B050"/>
                <w:sz w:val="18"/>
                <w:lang w:val="en-GB"/>
              </w:rPr>
            </w:pPr>
            <w:r w:rsidRPr="005144D1">
              <w:rPr>
                <w:rFonts w:asciiTheme="minorHAnsi" w:hAnsiTheme="minorHAnsi"/>
                <w:b/>
                <w:color w:val="00B050"/>
                <w:sz w:val="18"/>
                <w:lang w:val="en-GB"/>
              </w:rPr>
              <w:t>-</w:t>
            </w:r>
          </w:p>
        </w:tc>
        <w:tc>
          <w:tcPr>
            <w:tcW w:w="1173" w:type="dxa"/>
            <w:vAlign w:val="center"/>
          </w:tcPr>
          <w:p w:rsidR="00681FA9" w:rsidRPr="005144D1" w:rsidRDefault="00681FA9" w:rsidP="00681FA9">
            <w:pPr>
              <w:tabs>
                <w:tab w:val="left" w:pos="5805"/>
              </w:tabs>
              <w:jc w:val="center"/>
              <w:rPr>
                <w:rFonts w:asciiTheme="minorHAnsi" w:hAnsiTheme="minorHAnsi"/>
                <w:sz w:val="18"/>
                <w:lang w:val="en-GB"/>
              </w:rPr>
            </w:pPr>
            <w:r w:rsidRPr="005144D1">
              <w:rPr>
                <w:rFonts w:asciiTheme="minorHAnsi" w:hAnsiTheme="minorHAnsi"/>
                <w:sz w:val="18"/>
                <w:lang w:val="en-GB"/>
              </w:rPr>
              <w:t>-</w:t>
            </w:r>
          </w:p>
        </w:tc>
        <w:tc>
          <w:tcPr>
            <w:tcW w:w="825" w:type="dxa"/>
            <w:vAlign w:val="center"/>
          </w:tcPr>
          <w:p w:rsidR="00681FA9" w:rsidRPr="005144D1" w:rsidRDefault="00681FA9" w:rsidP="00681FA9">
            <w:pPr>
              <w:tabs>
                <w:tab w:val="left" w:pos="5805"/>
              </w:tabs>
              <w:jc w:val="center"/>
              <w:rPr>
                <w:rFonts w:asciiTheme="minorHAnsi" w:hAnsiTheme="minorHAnsi"/>
                <w:b/>
                <w:color w:val="00B050"/>
                <w:sz w:val="18"/>
                <w:lang w:val="en-GB"/>
              </w:rPr>
            </w:pPr>
            <w:r w:rsidRPr="005144D1">
              <w:rPr>
                <w:rFonts w:asciiTheme="minorHAnsi" w:hAnsiTheme="minorHAnsi"/>
                <w:b/>
                <w:color w:val="00B050"/>
                <w:sz w:val="18"/>
                <w:lang w:val="en-GB"/>
              </w:rPr>
              <w:t>-</w:t>
            </w:r>
          </w:p>
        </w:tc>
        <w:tc>
          <w:tcPr>
            <w:tcW w:w="1354" w:type="dxa"/>
            <w:vAlign w:val="center"/>
          </w:tcPr>
          <w:p w:rsidR="00681FA9" w:rsidRPr="005144D1" w:rsidRDefault="00681FA9" w:rsidP="00681FA9">
            <w:pPr>
              <w:tabs>
                <w:tab w:val="left" w:pos="5805"/>
              </w:tabs>
              <w:rPr>
                <w:rFonts w:asciiTheme="minorHAnsi" w:hAnsiTheme="minorHAnsi"/>
                <w:sz w:val="18"/>
                <w:lang w:val="en-GB"/>
              </w:rPr>
            </w:pPr>
            <w:r w:rsidRPr="005144D1">
              <w:rPr>
                <w:rFonts w:asciiTheme="minorHAnsi" w:hAnsiTheme="minorHAnsi"/>
                <w:sz w:val="18"/>
                <w:lang w:val="en-GB"/>
              </w:rPr>
              <w:t>9.Weenen</w:t>
            </w:r>
          </w:p>
          <w:p w:rsidR="00681FA9" w:rsidRPr="005144D1" w:rsidRDefault="00681FA9" w:rsidP="00681FA9">
            <w:pPr>
              <w:tabs>
                <w:tab w:val="left" w:pos="5805"/>
              </w:tabs>
              <w:rPr>
                <w:rFonts w:asciiTheme="minorHAnsi" w:hAnsiTheme="minorHAnsi"/>
                <w:sz w:val="18"/>
                <w:lang w:val="en-GB"/>
              </w:rPr>
            </w:pPr>
            <w:r w:rsidRPr="005144D1">
              <w:rPr>
                <w:rFonts w:asciiTheme="minorHAnsi" w:hAnsiTheme="minorHAnsi"/>
                <w:sz w:val="18"/>
                <w:lang w:val="en-GB"/>
              </w:rPr>
              <w:t xml:space="preserve">    Ponds</w:t>
            </w:r>
          </w:p>
        </w:tc>
        <w:tc>
          <w:tcPr>
            <w:tcW w:w="1178" w:type="dxa"/>
            <w:vAlign w:val="center"/>
          </w:tcPr>
          <w:p w:rsidR="00681FA9" w:rsidRPr="005144D1" w:rsidRDefault="00980DA5" w:rsidP="00681FA9">
            <w:pPr>
              <w:tabs>
                <w:tab w:val="left" w:pos="5805"/>
              </w:tabs>
              <w:rPr>
                <w:rFonts w:asciiTheme="minorHAnsi" w:hAnsiTheme="minorHAnsi"/>
                <w:sz w:val="18"/>
                <w:lang w:val="en-GB"/>
              </w:rPr>
            </w:pPr>
            <w:r>
              <w:rPr>
                <w:rFonts w:asciiTheme="minorHAnsi" w:hAnsiTheme="minorHAnsi"/>
                <w:sz w:val="18"/>
                <w:lang w:val="en-GB"/>
              </w:rPr>
              <w:t>The Final Treatment is E</w:t>
            </w:r>
            <w:r w:rsidR="00681FA9" w:rsidRPr="005144D1">
              <w:rPr>
                <w:rFonts w:asciiTheme="minorHAnsi" w:hAnsiTheme="minorHAnsi"/>
                <w:sz w:val="18"/>
                <w:lang w:val="en-GB"/>
              </w:rPr>
              <w:t>vaporation Ponds which does not discharge into a watercourse and therefore not measured against DWS discharge limits</w:t>
            </w:r>
          </w:p>
        </w:tc>
        <w:tc>
          <w:tcPr>
            <w:tcW w:w="806" w:type="dxa"/>
            <w:vAlign w:val="center"/>
          </w:tcPr>
          <w:p w:rsidR="00681FA9" w:rsidRPr="005144D1" w:rsidRDefault="00681FA9" w:rsidP="00681FA9">
            <w:pPr>
              <w:tabs>
                <w:tab w:val="left" w:pos="5805"/>
              </w:tabs>
              <w:jc w:val="center"/>
              <w:rPr>
                <w:rFonts w:asciiTheme="minorHAnsi" w:hAnsiTheme="minorHAnsi"/>
                <w:b/>
                <w:color w:val="00B050"/>
                <w:sz w:val="18"/>
                <w:lang w:val="en-GB"/>
              </w:rPr>
            </w:pPr>
            <w:r w:rsidRPr="005144D1">
              <w:rPr>
                <w:rFonts w:asciiTheme="minorHAnsi" w:hAnsiTheme="minorHAnsi"/>
                <w:b/>
                <w:color w:val="00B050"/>
                <w:sz w:val="18"/>
                <w:lang w:val="en-GB"/>
              </w:rPr>
              <w:t>-</w:t>
            </w:r>
          </w:p>
        </w:tc>
        <w:tc>
          <w:tcPr>
            <w:tcW w:w="1180" w:type="dxa"/>
            <w:vAlign w:val="center"/>
          </w:tcPr>
          <w:p w:rsidR="00681FA9" w:rsidRPr="005144D1" w:rsidRDefault="00681FA9" w:rsidP="00681FA9">
            <w:pPr>
              <w:tabs>
                <w:tab w:val="left" w:pos="5805"/>
              </w:tabs>
              <w:jc w:val="center"/>
              <w:rPr>
                <w:rFonts w:asciiTheme="minorHAnsi" w:hAnsiTheme="minorHAnsi"/>
                <w:sz w:val="18"/>
                <w:lang w:val="en-GB"/>
              </w:rPr>
            </w:pPr>
            <w:r w:rsidRPr="005144D1">
              <w:rPr>
                <w:rFonts w:asciiTheme="minorHAnsi" w:hAnsiTheme="minorHAnsi"/>
                <w:sz w:val="18"/>
                <w:lang w:val="en-GB"/>
              </w:rPr>
              <w:t>-</w:t>
            </w:r>
          </w:p>
        </w:tc>
        <w:tc>
          <w:tcPr>
            <w:tcW w:w="811" w:type="dxa"/>
            <w:vAlign w:val="center"/>
          </w:tcPr>
          <w:p w:rsidR="00681FA9" w:rsidRPr="005144D1" w:rsidRDefault="00681FA9" w:rsidP="00681FA9">
            <w:pPr>
              <w:tabs>
                <w:tab w:val="left" w:pos="5805"/>
              </w:tabs>
              <w:jc w:val="center"/>
              <w:rPr>
                <w:rFonts w:asciiTheme="minorHAnsi" w:hAnsiTheme="minorHAnsi"/>
                <w:b/>
                <w:color w:val="00B050"/>
                <w:sz w:val="18"/>
                <w:lang w:val="en-GB"/>
              </w:rPr>
            </w:pPr>
            <w:r w:rsidRPr="005144D1">
              <w:rPr>
                <w:rFonts w:asciiTheme="minorHAnsi" w:hAnsiTheme="minorHAnsi"/>
                <w:b/>
                <w:color w:val="00B050"/>
                <w:sz w:val="18"/>
                <w:lang w:val="en-GB"/>
              </w:rPr>
              <w:t>-</w:t>
            </w:r>
          </w:p>
        </w:tc>
      </w:tr>
      <w:tr w:rsidR="005144D1" w:rsidRPr="005144D1" w:rsidTr="0097299A">
        <w:trPr>
          <w:gridAfter w:val="1"/>
          <w:wAfter w:w="39" w:type="dxa"/>
          <w:trHeight w:val="324"/>
        </w:trPr>
        <w:tc>
          <w:tcPr>
            <w:tcW w:w="1386" w:type="dxa"/>
            <w:vAlign w:val="center"/>
          </w:tcPr>
          <w:p w:rsidR="00681FA9" w:rsidRPr="005144D1" w:rsidRDefault="00681FA9" w:rsidP="00681FA9">
            <w:pPr>
              <w:tabs>
                <w:tab w:val="left" w:pos="5805"/>
              </w:tabs>
              <w:rPr>
                <w:rFonts w:asciiTheme="minorHAnsi" w:hAnsiTheme="minorHAnsi"/>
                <w:b/>
                <w:sz w:val="16"/>
                <w:szCs w:val="18"/>
                <w:lang w:val="en-GB"/>
              </w:rPr>
            </w:pPr>
            <w:r w:rsidRPr="005144D1">
              <w:rPr>
                <w:rFonts w:asciiTheme="minorHAnsi" w:hAnsiTheme="minorHAnsi"/>
                <w:b/>
                <w:sz w:val="16"/>
                <w:szCs w:val="18"/>
                <w:lang w:val="en-GB"/>
              </w:rPr>
              <w:t>UTHUKELA DM</w:t>
            </w:r>
          </w:p>
        </w:tc>
        <w:tc>
          <w:tcPr>
            <w:tcW w:w="1267" w:type="dxa"/>
            <w:vAlign w:val="center"/>
          </w:tcPr>
          <w:p w:rsidR="00681FA9" w:rsidRPr="005144D1" w:rsidRDefault="003036F2" w:rsidP="00681FA9">
            <w:pPr>
              <w:tabs>
                <w:tab w:val="left" w:pos="5805"/>
              </w:tabs>
              <w:jc w:val="center"/>
              <w:rPr>
                <w:rFonts w:asciiTheme="minorHAnsi" w:hAnsiTheme="minorHAnsi"/>
                <w:b/>
                <w:sz w:val="18"/>
                <w:lang w:val="en-GB"/>
              </w:rPr>
            </w:pPr>
            <w:r>
              <w:rPr>
                <w:rFonts w:asciiTheme="minorHAnsi" w:hAnsiTheme="minorHAnsi"/>
                <w:b/>
                <w:sz w:val="18"/>
                <w:lang w:val="en-GB"/>
              </w:rPr>
              <w:t>6.26</w:t>
            </w:r>
            <w:r w:rsidR="00681FA9" w:rsidRPr="005144D1">
              <w:rPr>
                <w:rFonts w:asciiTheme="minorHAnsi" w:hAnsiTheme="minorHAnsi"/>
                <w:b/>
                <w:sz w:val="18"/>
                <w:lang w:val="en-GB"/>
              </w:rPr>
              <w:t>%</w:t>
            </w:r>
          </w:p>
        </w:tc>
        <w:tc>
          <w:tcPr>
            <w:tcW w:w="767" w:type="dxa"/>
            <w:vAlign w:val="center"/>
          </w:tcPr>
          <w:p w:rsidR="00681FA9" w:rsidRPr="005144D1" w:rsidRDefault="00681FA9" w:rsidP="00681FA9">
            <w:pPr>
              <w:tabs>
                <w:tab w:val="left" w:pos="5805"/>
              </w:tabs>
              <w:jc w:val="center"/>
              <w:rPr>
                <w:rFonts w:asciiTheme="minorHAnsi" w:hAnsiTheme="minorHAnsi"/>
                <w:b/>
                <w:sz w:val="18"/>
                <w:lang w:val="en-GB"/>
              </w:rPr>
            </w:pPr>
            <w:r w:rsidRPr="005144D1">
              <w:rPr>
                <w:rFonts w:asciiTheme="minorHAnsi" w:hAnsiTheme="minorHAnsi"/>
                <w:b/>
                <w:color w:val="FF0000"/>
                <w:sz w:val="18"/>
                <w:lang w:val="en-GB"/>
              </w:rPr>
              <w:t>U</w:t>
            </w:r>
          </w:p>
        </w:tc>
        <w:tc>
          <w:tcPr>
            <w:tcW w:w="1142" w:type="dxa"/>
            <w:vAlign w:val="center"/>
          </w:tcPr>
          <w:p w:rsidR="00681FA9" w:rsidRPr="005144D1" w:rsidRDefault="00714EB2" w:rsidP="00681FA9">
            <w:pPr>
              <w:tabs>
                <w:tab w:val="left" w:pos="5805"/>
              </w:tabs>
              <w:jc w:val="center"/>
              <w:rPr>
                <w:rFonts w:asciiTheme="minorHAnsi" w:hAnsiTheme="minorHAnsi"/>
                <w:b/>
                <w:sz w:val="18"/>
                <w:lang w:val="en-GB"/>
              </w:rPr>
            </w:pPr>
            <w:r>
              <w:rPr>
                <w:rFonts w:asciiTheme="minorHAnsi" w:hAnsiTheme="minorHAnsi"/>
                <w:b/>
                <w:sz w:val="18"/>
                <w:lang w:val="en-GB"/>
              </w:rPr>
              <w:t>62.51%</w:t>
            </w:r>
          </w:p>
        </w:tc>
        <w:tc>
          <w:tcPr>
            <w:tcW w:w="805" w:type="dxa"/>
            <w:vAlign w:val="center"/>
          </w:tcPr>
          <w:p w:rsidR="00681FA9" w:rsidRPr="005144D1" w:rsidRDefault="00714EB2" w:rsidP="00681FA9">
            <w:pPr>
              <w:tabs>
                <w:tab w:val="left" w:pos="5805"/>
              </w:tabs>
              <w:jc w:val="center"/>
              <w:rPr>
                <w:rFonts w:asciiTheme="minorHAnsi" w:hAnsiTheme="minorHAnsi"/>
                <w:b/>
                <w:color w:val="FF0000"/>
                <w:sz w:val="18"/>
                <w:lang w:val="en-GB"/>
              </w:rPr>
            </w:pPr>
            <w:r>
              <w:rPr>
                <w:rFonts w:asciiTheme="minorHAnsi" w:hAnsiTheme="minorHAnsi"/>
                <w:b/>
                <w:color w:val="FF0000"/>
                <w:sz w:val="18"/>
                <w:lang w:val="en-GB"/>
              </w:rPr>
              <w:t>U</w:t>
            </w:r>
          </w:p>
        </w:tc>
        <w:tc>
          <w:tcPr>
            <w:tcW w:w="1443" w:type="dxa"/>
            <w:vAlign w:val="center"/>
          </w:tcPr>
          <w:p w:rsidR="00681FA9" w:rsidRPr="005144D1" w:rsidRDefault="00681FA9" w:rsidP="00681FA9">
            <w:pPr>
              <w:tabs>
                <w:tab w:val="left" w:pos="5805"/>
              </w:tabs>
              <w:rPr>
                <w:rFonts w:asciiTheme="minorHAnsi" w:hAnsiTheme="minorHAnsi"/>
                <w:b/>
                <w:sz w:val="16"/>
                <w:szCs w:val="18"/>
                <w:lang w:val="en-GB"/>
              </w:rPr>
            </w:pPr>
            <w:r w:rsidRPr="005144D1">
              <w:rPr>
                <w:rFonts w:asciiTheme="minorHAnsi" w:hAnsiTheme="minorHAnsi"/>
                <w:b/>
                <w:sz w:val="16"/>
                <w:szCs w:val="18"/>
                <w:lang w:val="en-GB"/>
              </w:rPr>
              <w:t>UTHUKELA DM</w:t>
            </w:r>
          </w:p>
        </w:tc>
        <w:tc>
          <w:tcPr>
            <w:tcW w:w="1218" w:type="dxa"/>
            <w:vAlign w:val="center"/>
          </w:tcPr>
          <w:p w:rsidR="00681FA9" w:rsidRPr="005144D1" w:rsidRDefault="003036F2" w:rsidP="00681FA9">
            <w:pPr>
              <w:tabs>
                <w:tab w:val="left" w:pos="5805"/>
              </w:tabs>
              <w:jc w:val="center"/>
              <w:rPr>
                <w:rFonts w:asciiTheme="minorHAnsi" w:hAnsiTheme="minorHAnsi"/>
                <w:b/>
                <w:sz w:val="18"/>
                <w:lang w:val="en-GB"/>
              </w:rPr>
            </w:pPr>
            <w:r>
              <w:rPr>
                <w:rFonts w:asciiTheme="minorHAnsi" w:hAnsiTheme="minorHAnsi"/>
                <w:b/>
                <w:sz w:val="18"/>
                <w:lang w:val="en-GB"/>
              </w:rPr>
              <w:t>82.88</w:t>
            </w:r>
            <w:r w:rsidR="00681FA9" w:rsidRPr="005144D1">
              <w:rPr>
                <w:rFonts w:asciiTheme="minorHAnsi" w:hAnsiTheme="minorHAnsi"/>
                <w:b/>
                <w:sz w:val="18"/>
                <w:lang w:val="en-GB"/>
              </w:rPr>
              <w:t>%</w:t>
            </w:r>
          </w:p>
        </w:tc>
        <w:tc>
          <w:tcPr>
            <w:tcW w:w="768" w:type="dxa"/>
            <w:vAlign w:val="center"/>
          </w:tcPr>
          <w:p w:rsidR="00681FA9" w:rsidRPr="003E1C53" w:rsidRDefault="003E1C53" w:rsidP="00681FA9">
            <w:pPr>
              <w:tabs>
                <w:tab w:val="left" w:pos="5805"/>
              </w:tabs>
              <w:jc w:val="center"/>
              <w:rPr>
                <w:rFonts w:asciiTheme="minorHAnsi" w:hAnsiTheme="minorHAnsi"/>
                <w:b/>
                <w:color w:val="FFFF00"/>
                <w:sz w:val="18"/>
                <w:lang w:val="en-GB"/>
              </w:rPr>
            </w:pPr>
            <w:r>
              <w:rPr>
                <w:rFonts w:asciiTheme="minorHAnsi" w:hAnsiTheme="minorHAnsi"/>
                <w:b/>
                <w:color w:val="FFFF00"/>
                <w:sz w:val="18"/>
                <w:lang w:val="en-GB"/>
              </w:rPr>
              <w:t>F</w:t>
            </w:r>
          </w:p>
        </w:tc>
        <w:tc>
          <w:tcPr>
            <w:tcW w:w="1173" w:type="dxa"/>
            <w:vAlign w:val="center"/>
          </w:tcPr>
          <w:p w:rsidR="00681FA9" w:rsidRPr="005144D1" w:rsidRDefault="00714EB2" w:rsidP="00681FA9">
            <w:pPr>
              <w:tabs>
                <w:tab w:val="left" w:pos="5805"/>
              </w:tabs>
              <w:jc w:val="center"/>
              <w:rPr>
                <w:rFonts w:asciiTheme="minorHAnsi" w:hAnsiTheme="minorHAnsi"/>
                <w:b/>
                <w:sz w:val="18"/>
                <w:lang w:val="en-GB"/>
              </w:rPr>
            </w:pPr>
            <w:r>
              <w:rPr>
                <w:rFonts w:asciiTheme="minorHAnsi" w:hAnsiTheme="minorHAnsi"/>
                <w:b/>
                <w:sz w:val="18"/>
                <w:lang w:val="en-GB"/>
              </w:rPr>
              <w:t>78.50%</w:t>
            </w:r>
          </w:p>
        </w:tc>
        <w:tc>
          <w:tcPr>
            <w:tcW w:w="825" w:type="dxa"/>
            <w:vAlign w:val="center"/>
          </w:tcPr>
          <w:p w:rsidR="00681FA9" w:rsidRPr="00714EB2" w:rsidRDefault="00714EB2" w:rsidP="00681FA9">
            <w:pPr>
              <w:tabs>
                <w:tab w:val="left" w:pos="5805"/>
              </w:tabs>
              <w:jc w:val="center"/>
              <w:rPr>
                <w:rFonts w:asciiTheme="minorHAnsi" w:hAnsiTheme="minorHAnsi"/>
                <w:b/>
                <w:color w:val="FF0000"/>
                <w:sz w:val="18"/>
                <w:lang w:val="en-GB"/>
              </w:rPr>
            </w:pPr>
            <w:r>
              <w:rPr>
                <w:rFonts w:asciiTheme="minorHAnsi" w:hAnsiTheme="minorHAnsi"/>
                <w:b/>
                <w:color w:val="FF0000"/>
                <w:sz w:val="18"/>
                <w:lang w:val="en-GB"/>
              </w:rPr>
              <w:t>U</w:t>
            </w:r>
          </w:p>
        </w:tc>
        <w:tc>
          <w:tcPr>
            <w:tcW w:w="1354" w:type="dxa"/>
            <w:vAlign w:val="center"/>
          </w:tcPr>
          <w:p w:rsidR="00681FA9" w:rsidRPr="005144D1" w:rsidRDefault="00681FA9" w:rsidP="00681FA9">
            <w:pPr>
              <w:tabs>
                <w:tab w:val="left" w:pos="5805"/>
              </w:tabs>
              <w:rPr>
                <w:rFonts w:asciiTheme="minorHAnsi" w:hAnsiTheme="minorHAnsi"/>
                <w:b/>
                <w:sz w:val="16"/>
                <w:szCs w:val="18"/>
                <w:lang w:val="en-GB"/>
              </w:rPr>
            </w:pPr>
            <w:r w:rsidRPr="005144D1">
              <w:rPr>
                <w:rFonts w:asciiTheme="minorHAnsi" w:hAnsiTheme="minorHAnsi"/>
                <w:b/>
                <w:sz w:val="16"/>
                <w:szCs w:val="18"/>
                <w:lang w:val="en-GB"/>
              </w:rPr>
              <w:t>UTHUKELA DM</w:t>
            </w:r>
          </w:p>
        </w:tc>
        <w:tc>
          <w:tcPr>
            <w:tcW w:w="1178" w:type="dxa"/>
            <w:vAlign w:val="center"/>
          </w:tcPr>
          <w:p w:rsidR="00681FA9" w:rsidRPr="005144D1" w:rsidRDefault="008F04C0" w:rsidP="00681FA9">
            <w:pPr>
              <w:tabs>
                <w:tab w:val="left" w:pos="5805"/>
              </w:tabs>
              <w:jc w:val="center"/>
              <w:rPr>
                <w:rFonts w:asciiTheme="minorHAnsi" w:hAnsiTheme="minorHAnsi"/>
                <w:b/>
                <w:sz w:val="18"/>
                <w:lang w:val="en-GB"/>
              </w:rPr>
            </w:pPr>
            <w:r>
              <w:rPr>
                <w:rFonts w:asciiTheme="minorHAnsi" w:hAnsiTheme="minorHAnsi"/>
                <w:b/>
                <w:sz w:val="18"/>
                <w:lang w:val="en-GB"/>
              </w:rPr>
              <w:t>52.12</w:t>
            </w:r>
            <w:r w:rsidR="00681FA9" w:rsidRPr="005144D1">
              <w:rPr>
                <w:rFonts w:asciiTheme="minorHAnsi" w:hAnsiTheme="minorHAnsi"/>
                <w:b/>
                <w:sz w:val="18"/>
                <w:lang w:val="en-GB"/>
              </w:rPr>
              <w:t>%</w:t>
            </w:r>
          </w:p>
        </w:tc>
        <w:tc>
          <w:tcPr>
            <w:tcW w:w="806" w:type="dxa"/>
            <w:vAlign w:val="center"/>
          </w:tcPr>
          <w:p w:rsidR="00681FA9" w:rsidRPr="005144D1" w:rsidRDefault="00681FA9" w:rsidP="00681FA9">
            <w:pPr>
              <w:widowControl/>
              <w:jc w:val="center"/>
              <w:rPr>
                <w:rFonts w:asciiTheme="minorHAnsi" w:hAnsiTheme="minorHAnsi"/>
                <w:b/>
                <w:color w:val="FF0000"/>
                <w:sz w:val="18"/>
                <w:lang w:val="en-GB"/>
              </w:rPr>
            </w:pPr>
            <w:r w:rsidRPr="005144D1">
              <w:rPr>
                <w:rFonts w:asciiTheme="minorHAnsi" w:hAnsiTheme="minorHAnsi"/>
                <w:b/>
                <w:color w:val="FF0000"/>
                <w:sz w:val="18"/>
                <w:lang w:val="en-GB"/>
              </w:rPr>
              <w:t>U</w:t>
            </w:r>
          </w:p>
        </w:tc>
        <w:tc>
          <w:tcPr>
            <w:tcW w:w="1180" w:type="dxa"/>
            <w:vAlign w:val="center"/>
          </w:tcPr>
          <w:p w:rsidR="00681FA9" w:rsidRPr="005144D1" w:rsidRDefault="00714EB2" w:rsidP="00681FA9">
            <w:pPr>
              <w:tabs>
                <w:tab w:val="left" w:pos="5805"/>
              </w:tabs>
              <w:jc w:val="center"/>
              <w:rPr>
                <w:rFonts w:asciiTheme="minorHAnsi" w:hAnsiTheme="minorHAnsi"/>
                <w:b/>
                <w:sz w:val="18"/>
                <w:lang w:val="en-GB"/>
              </w:rPr>
            </w:pPr>
            <w:r>
              <w:rPr>
                <w:rFonts w:asciiTheme="minorHAnsi" w:hAnsiTheme="minorHAnsi"/>
                <w:b/>
                <w:sz w:val="18"/>
                <w:lang w:val="en-GB"/>
              </w:rPr>
              <w:t>63.15</w:t>
            </w:r>
          </w:p>
        </w:tc>
        <w:tc>
          <w:tcPr>
            <w:tcW w:w="811" w:type="dxa"/>
            <w:tcBorders>
              <w:top w:val="nil"/>
              <w:bottom w:val="single" w:sz="4" w:space="0" w:color="auto"/>
            </w:tcBorders>
            <w:shd w:val="clear" w:color="auto" w:fill="auto"/>
            <w:vAlign w:val="center"/>
          </w:tcPr>
          <w:p w:rsidR="00681FA9" w:rsidRPr="005144D1" w:rsidRDefault="00652FEF" w:rsidP="00681FA9">
            <w:pPr>
              <w:widowControl/>
              <w:jc w:val="center"/>
              <w:rPr>
                <w:rFonts w:asciiTheme="minorHAnsi" w:hAnsiTheme="minorHAnsi"/>
                <w:b/>
                <w:color w:val="FF0000"/>
                <w:sz w:val="18"/>
                <w:lang w:val="en-GB"/>
              </w:rPr>
            </w:pPr>
            <w:r>
              <w:rPr>
                <w:rFonts w:asciiTheme="minorHAnsi" w:hAnsiTheme="minorHAnsi"/>
                <w:b/>
                <w:color w:val="FF0000"/>
                <w:sz w:val="18"/>
                <w:lang w:val="en-GB"/>
              </w:rPr>
              <w:t>U</w:t>
            </w:r>
          </w:p>
        </w:tc>
      </w:tr>
    </w:tbl>
    <w:p w:rsidR="008D4613" w:rsidRDefault="008D4613" w:rsidP="008D4613">
      <w:pPr>
        <w:tabs>
          <w:tab w:val="left" w:pos="5805"/>
        </w:tabs>
        <w:jc w:val="both"/>
        <w:rPr>
          <w:rFonts w:asciiTheme="minorHAnsi" w:hAnsiTheme="minorHAnsi"/>
          <w:sz w:val="22"/>
          <w:szCs w:val="22"/>
          <w:lang w:val="en-GB"/>
        </w:rPr>
      </w:pPr>
    </w:p>
    <w:p w:rsidR="00B37C68" w:rsidRPr="00532040" w:rsidRDefault="008D4613" w:rsidP="00ED6C16">
      <w:pPr>
        <w:tabs>
          <w:tab w:val="left" w:pos="5805"/>
        </w:tabs>
        <w:jc w:val="both"/>
        <w:rPr>
          <w:rFonts w:asciiTheme="minorHAnsi" w:hAnsiTheme="minorHAnsi"/>
          <w:b/>
          <w:sz w:val="22"/>
          <w:szCs w:val="22"/>
          <w:lang w:val="en-GB"/>
        </w:rPr>
      </w:pPr>
      <w:r w:rsidRPr="00532040">
        <w:rPr>
          <w:rFonts w:asciiTheme="minorHAnsi" w:hAnsiTheme="minorHAnsi"/>
          <w:b/>
          <w:color w:val="FF0000"/>
          <w:sz w:val="22"/>
          <w:szCs w:val="22"/>
          <w:lang w:val="en-GB"/>
        </w:rPr>
        <w:t>Compliance below 80% - U</w:t>
      </w:r>
      <w:r w:rsidRPr="00532040">
        <w:rPr>
          <w:rFonts w:asciiTheme="minorHAnsi" w:hAnsiTheme="minorHAnsi"/>
          <w:b/>
          <w:sz w:val="22"/>
          <w:szCs w:val="22"/>
          <w:lang w:val="en-GB"/>
        </w:rPr>
        <w:t xml:space="preserve">                       </w:t>
      </w:r>
      <w:r w:rsidRPr="008D2CBA">
        <w:rPr>
          <w:rFonts w:asciiTheme="minorHAnsi" w:hAnsiTheme="minorHAnsi"/>
          <w:b/>
          <w:color w:val="E4F505"/>
          <w:sz w:val="22"/>
          <w:szCs w:val="22"/>
          <w:lang w:val="en-GB"/>
        </w:rPr>
        <w:t>Compliance between 80 – 90% - F</w:t>
      </w:r>
      <w:r w:rsidRPr="00532040">
        <w:rPr>
          <w:rFonts w:asciiTheme="minorHAnsi" w:hAnsiTheme="minorHAnsi"/>
          <w:b/>
          <w:sz w:val="22"/>
          <w:szCs w:val="22"/>
          <w:lang w:val="en-GB"/>
        </w:rPr>
        <w:t xml:space="preserve">                     </w:t>
      </w:r>
      <w:r w:rsidRPr="00CE2A0F">
        <w:rPr>
          <w:rFonts w:asciiTheme="minorHAnsi" w:hAnsiTheme="minorHAnsi"/>
          <w:b/>
          <w:color w:val="2F5496" w:themeColor="accent5" w:themeShade="BF"/>
          <w:sz w:val="22"/>
          <w:szCs w:val="22"/>
          <w:lang w:val="en-GB"/>
        </w:rPr>
        <w:t xml:space="preserve">Compliance between 90 – 95% - G                          </w:t>
      </w:r>
      <w:r w:rsidRPr="00E418FE">
        <w:rPr>
          <w:rFonts w:asciiTheme="minorHAnsi" w:hAnsiTheme="minorHAnsi"/>
          <w:b/>
          <w:color w:val="2B881C"/>
          <w:sz w:val="22"/>
          <w:szCs w:val="22"/>
          <w:lang w:val="en-GB"/>
        </w:rPr>
        <w:t xml:space="preserve">Compliance above 95% - </w:t>
      </w:r>
    </w:p>
    <w:sectPr w:rsidR="00B37C68" w:rsidRPr="00532040" w:rsidSect="00003E44">
      <w:endnotePr>
        <w:numFmt w:val="decimal"/>
      </w:endnotePr>
      <w:type w:val="continuous"/>
      <w:pgSz w:w="16837" w:h="11905" w:orient="landscape"/>
      <w:pgMar w:top="993" w:right="1177" w:bottom="1134" w:left="1170" w:header="1440"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30C" w:rsidRDefault="000D430C" w:rsidP="002E11B8">
      <w:r>
        <w:separator/>
      </w:r>
    </w:p>
  </w:endnote>
  <w:endnote w:type="continuationSeparator" w:id="0">
    <w:p w:rsidR="000D430C" w:rsidRDefault="000D430C" w:rsidP="002E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30C" w:rsidRDefault="000D430C" w:rsidP="002E11B8">
      <w:r>
        <w:separator/>
      </w:r>
    </w:p>
  </w:footnote>
  <w:footnote w:type="continuationSeparator" w:id="0">
    <w:p w:rsidR="000D430C" w:rsidRDefault="000D430C" w:rsidP="002E1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847"/>
    <w:multiLevelType w:val="hybridMultilevel"/>
    <w:tmpl w:val="11EE345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 w15:restartNumberingAfterBreak="0">
    <w:nsid w:val="022455B8"/>
    <w:multiLevelType w:val="hybridMultilevel"/>
    <w:tmpl w:val="9E664320"/>
    <w:lvl w:ilvl="0" w:tplc="62747FA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041EE"/>
    <w:multiLevelType w:val="hybridMultilevel"/>
    <w:tmpl w:val="2C3C71F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0862419A"/>
    <w:multiLevelType w:val="hybridMultilevel"/>
    <w:tmpl w:val="E1C8342A"/>
    <w:lvl w:ilvl="0" w:tplc="7DC808A8">
      <w:start w:val="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91038"/>
    <w:multiLevelType w:val="multilevel"/>
    <w:tmpl w:val="B764FF3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C86C34"/>
    <w:multiLevelType w:val="hybridMultilevel"/>
    <w:tmpl w:val="C53C2440"/>
    <w:lvl w:ilvl="0" w:tplc="239092B6">
      <w:start w:val="1"/>
      <w:numFmt w:val="decimal"/>
      <w:lvlText w:val="%1."/>
      <w:lvlJc w:val="left"/>
      <w:pPr>
        <w:ind w:left="1080" w:hanging="360"/>
      </w:pPr>
      <w:rPr>
        <w:rFonts w:cs="Arial"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EE1D5F"/>
    <w:multiLevelType w:val="hybridMultilevel"/>
    <w:tmpl w:val="6128D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711"/>
    <w:multiLevelType w:val="hybridMultilevel"/>
    <w:tmpl w:val="E1F87BD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793077D"/>
    <w:multiLevelType w:val="hybridMultilevel"/>
    <w:tmpl w:val="1346E532"/>
    <w:lvl w:ilvl="0" w:tplc="08090003">
      <w:start w:val="1"/>
      <w:numFmt w:val="bullet"/>
      <w:lvlText w:val="o"/>
      <w:lvlJc w:val="left"/>
      <w:pPr>
        <w:tabs>
          <w:tab w:val="num" w:pos="720"/>
        </w:tabs>
        <w:ind w:left="720" w:hanging="360"/>
      </w:pPr>
      <w:rPr>
        <w:rFonts w:ascii="Courier New" w:hAnsi="Courier New" w:cs="Courier New" w:hint="default"/>
        <w:b/>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C2A16"/>
    <w:multiLevelType w:val="hybridMultilevel"/>
    <w:tmpl w:val="91D06B76"/>
    <w:lvl w:ilvl="0" w:tplc="E9D665DA">
      <w:start w:val="4"/>
      <w:numFmt w:val="bullet"/>
      <w:lvlText w:val="-"/>
      <w:lvlJc w:val="left"/>
      <w:pPr>
        <w:ind w:left="720" w:hanging="360"/>
      </w:pPr>
      <w:rPr>
        <w:rFonts w:ascii="Arial" w:eastAsia="Times New Roman"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C3245"/>
    <w:multiLevelType w:val="hybridMultilevel"/>
    <w:tmpl w:val="FADEA858"/>
    <w:lvl w:ilvl="0" w:tplc="E9D665DA">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A37F93"/>
    <w:multiLevelType w:val="hybridMultilevel"/>
    <w:tmpl w:val="6D0CF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5262A"/>
    <w:multiLevelType w:val="hybridMultilevel"/>
    <w:tmpl w:val="ADDE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D6B5D"/>
    <w:multiLevelType w:val="hybridMultilevel"/>
    <w:tmpl w:val="1BDC20F0"/>
    <w:lvl w:ilvl="0" w:tplc="7DC808A8">
      <w:start w:val="6"/>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D5D76"/>
    <w:multiLevelType w:val="hybridMultilevel"/>
    <w:tmpl w:val="A5343330"/>
    <w:lvl w:ilvl="0" w:tplc="2610B17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E4B75"/>
    <w:multiLevelType w:val="hybridMultilevel"/>
    <w:tmpl w:val="1736E50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35D8569D"/>
    <w:multiLevelType w:val="hybridMultilevel"/>
    <w:tmpl w:val="D370EC62"/>
    <w:lvl w:ilvl="0" w:tplc="3BA240FE">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37FD2C7F"/>
    <w:multiLevelType w:val="hybridMultilevel"/>
    <w:tmpl w:val="FE0E135E"/>
    <w:lvl w:ilvl="0" w:tplc="7F72D056">
      <w:start w:val="3"/>
      <w:numFmt w:val="bullet"/>
      <w:lvlText w:val="-"/>
      <w:lvlJc w:val="left"/>
      <w:pPr>
        <w:ind w:left="3075" w:hanging="360"/>
      </w:pPr>
      <w:rPr>
        <w:rFonts w:ascii="Calibri" w:eastAsia="Times New Roman" w:hAnsi="Calibri" w:cs="Times New Roman" w:hint="default"/>
      </w:rPr>
    </w:lvl>
    <w:lvl w:ilvl="1" w:tplc="1C090003" w:tentative="1">
      <w:start w:val="1"/>
      <w:numFmt w:val="bullet"/>
      <w:lvlText w:val="o"/>
      <w:lvlJc w:val="left"/>
      <w:pPr>
        <w:ind w:left="3795" w:hanging="360"/>
      </w:pPr>
      <w:rPr>
        <w:rFonts w:ascii="Courier New" w:hAnsi="Courier New" w:cs="Courier New" w:hint="default"/>
      </w:rPr>
    </w:lvl>
    <w:lvl w:ilvl="2" w:tplc="1C090005" w:tentative="1">
      <w:start w:val="1"/>
      <w:numFmt w:val="bullet"/>
      <w:lvlText w:val=""/>
      <w:lvlJc w:val="left"/>
      <w:pPr>
        <w:ind w:left="4515" w:hanging="360"/>
      </w:pPr>
      <w:rPr>
        <w:rFonts w:ascii="Wingdings" w:hAnsi="Wingdings" w:hint="default"/>
      </w:rPr>
    </w:lvl>
    <w:lvl w:ilvl="3" w:tplc="1C090001" w:tentative="1">
      <w:start w:val="1"/>
      <w:numFmt w:val="bullet"/>
      <w:lvlText w:val=""/>
      <w:lvlJc w:val="left"/>
      <w:pPr>
        <w:ind w:left="5235" w:hanging="360"/>
      </w:pPr>
      <w:rPr>
        <w:rFonts w:ascii="Symbol" w:hAnsi="Symbol" w:hint="default"/>
      </w:rPr>
    </w:lvl>
    <w:lvl w:ilvl="4" w:tplc="1C090003" w:tentative="1">
      <w:start w:val="1"/>
      <w:numFmt w:val="bullet"/>
      <w:lvlText w:val="o"/>
      <w:lvlJc w:val="left"/>
      <w:pPr>
        <w:ind w:left="5955" w:hanging="360"/>
      </w:pPr>
      <w:rPr>
        <w:rFonts w:ascii="Courier New" w:hAnsi="Courier New" w:cs="Courier New" w:hint="default"/>
      </w:rPr>
    </w:lvl>
    <w:lvl w:ilvl="5" w:tplc="1C090005" w:tentative="1">
      <w:start w:val="1"/>
      <w:numFmt w:val="bullet"/>
      <w:lvlText w:val=""/>
      <w:lvlJc w:val="left"/>
      <w:pPr>
        <w:ind w:left="6675" w:hanging="360"/>
      </w:pPr>
      <w:rPr>
        <w:rFonts w:ascii="Wingdings" w:hAnsi="Wingdings" w:hint="default"/>
      </w:rPr>
    </w:lvl>
    <w:lvl w:ilvl="6" w:tplc="1C090001" w:tentative="1">
      <w:start w:val="1"/>
      <w:numFmt w:val="bullet"/>
      <w:lvlText w:val=""/>
      <w:lvlJc w:val="left"/>
      <w:pPr>
        <w:ind w:left="7395" w:hanging="360"/>
      </w:pPr>
      <w:rPr>
        <w:rFonts w:ascii="Symbol" w:hAnsi="Symbol" w:hint="default"/>
      </w:rPr>
    </w:lvl>
    <w:lvl w:ilvl="7" w:tplc="1C090003" w:tentative="1">
      <w:start w:val="1"/>
      <w:numFmt w:val="bullet"/>
      <w:lvlText w:val="o"/>
      <w:lvlJc w:val="left"/>
      <w:pPr>
        <w:ind w:left="8115" w:hanging="360"/>
      </w:pPr>
      <w:rPr>
        <w:rFonts w:ascii="Courier New" w:hAnsi="Courier New" w:cs="Courier New" w:hint="default"/>
      </w:rPr>
    </w:lvl>
    <w:lvl w:ilvl="8" w:tplc="1C090005" w:tentative="1">
      <w:start w:val="1"/>
      <w:numFmt w:val="bullet"/>
      <w:lvlText w:val=""/>
      <w:lvlJc w:val="left"/>
      <w:pPr>
        <w:ind w:left="8835" w:hanging="360"/>
      </w:pPr>
      <w:rPr>
        <w:rFonts w:ascii="Wingdings" w:hAnsi="Wingdings" w:hint="default"/>
      </w:rPr>
    </w:lvl>
  </w:abstractNum>
  <w:abstractNum w:abstractNumId="18" w15:restartNumberingAfterBreak="0">
    <w:nsid w:val="3E5865F6"/>
    <w:multiLevelType w:val="hybridMultilevel"/>
    <w:tmpl w:val="D4625DC0"/>
    <w:lvl w:ilvl="0" w:tplc="2DC68038">
      <w:start w:val="1"/>
      <w:numFmt w:val="bullet"/>
      <w:lvlText w:val=""/>
      <w:lvlJc w:val="left"/>
      <w:pPr>
        <w:tabs>
          <w:tab w:val="num" w:pos="720"/>
        </w:tabs>
        <w:ind w:left="720" w:hanging="360"/>
      </w:pPr>
      <w:rPr>
        <w:rFonts w:ascii="Symbol" w:hAnsi="Symbol" w:hint="default"/>
        <w:b/>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C60D3F"/>
    <w:multiLevelType w:val="hybridMultilevel"/>
    <w:tmpl w:val="0F744C5E"/>
    <w:lvl w:ilvl="0" w:tplc="2DC68038">
      <w:start w:val="1"/>
      <w:numFmt w:val="bullet"/>
      <w:lvlText w:val=""/>
      <w:lvlJc w:val="left"/>
      <w:pPr>
        <w:tabs>
          <w:tab w:val="num" w:pos="720"/>
        </w:tabs>
        <w:ind w:left="720" w:hanging="360"/>
      </w:pPr>
      <w:rPr>
        <w:rFonts w:ascii="Symbol" w:hAnsi="Symbol" w:hint="default"/>
        <w:b/>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394D83"/>
    <w:multiLevelType w:val="hybridMultilevel"/>
    <w:tmpl w:val="8C84359E"/>
    <w:lvl w:ilvl="0" w:tplc="5D086F74">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D5E44FE"/>
    <w:multiLevelType w:val="hybridMultilevel"/>
    <w:tmpl w:val="19B47B2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15:restartNumberingAfterBreak="0">
    <w:nsid w:val="53164C63"/>
    <w:multiLevelType w:val="singleLevel"/>
    <w:tmpl w:val="4D52AE7E"/>
    <w:lvl w:ilvl="0">
      <w:start w:val="1"/>
      <w:numFmt w:val="decimal"/>
      <w:lvlText w:val="%1."/>
      <w:lvlJc w:val="left"/>
      <w:pPr>
        <w:tabs>
          <w:tab w:val="num" w:pos="1440"/>
        </w:tabs>
        <w:ind w:left="1440" w:hanging="720"/>
      </w:pPr>
      <w:rPr>
        <w:rFonts w:hint="default"/>
      </w:rPr>
    </w:lvl>
  </w:abstractNum>
  <w:abstractNum w:abstractNumId="23" w15:restartNumberingAfterBreak="0">
    <w:nsid w:val="53B05009"/>
    <w:multiLevelType w:val="singleLevel"/>
    <w:tmpl w:val="3D2898FC"/>
    <w:lvl w:ilvl="0">
      <w:start w:val="1"/>
      <w:numFmt w:val="decimal"/>
      <w:lvlText w:val="%1."/>
      <w:lvlJc w:val="left"/>
      <w:pPr>
        <w:tabs>
          <w:tab w:val="num" w:pos="1440"/>
        </w:tabs>
        <w:ind w:left="1440" w:hanging="720"/>
      </w:pPr>
      <w:rPr>
        <w:rFonts w:hint="default"/>
      </w:rPr>
    </w:lvl>
  </w:abstractNum>
  <w:abstractNum w:abstractNumId="24" w15:restartNumberingAfterBreak="0">
    <w:nsid w:val="54126E8D"/>
    <w:multiLevelType w:val="hybridMultilevel"/>
    <w:tmpl w:val="E2A6900E"/>
    <w:lvl w:ilvl="0" w:tplc="2DC68038">
      <w:start w:val="1"/>
      <w:numFmt w:val="bullet"/>
      <w:lvlText w:val=""/>
      <w:lvlJc w:val="left"/>
      <w:pPr>
        <w:tabs>
          <w:tab w:val="num" w:pos="720"/>
        </w:tabs>
        <w:ind w:left="720" w:hanging="360"/>
      </w:pPr>
      <w:rPr>
        <w:rFonts w:ascii="Symbol" w:hAnsi="Symbol" w:hint="default"/>
        <w:b/>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21DCE"/>
    <w:multiLevelType w:val="hybridMultilevel"/>
    <w:tmpl w:val="85A0E016"/>
    <w:lvl w:ilvl="0" w:tplc="62747FA6">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6" w15:restartNumberingAfterBreak="0">
    <w:nsid w:val="57D83922"/>
    <w:multiLevelType w:val="hybridMultilevel"/>
    <w:tmpl w:val="0AEAED0E"/>
    <w:lvl w:ilvl="0" w:tplc="2E48F19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626AB"/>
    <w:multiLevelType w:val="hybridMultilevel"/>
    <w:tmpl w:val="4B1493FA"/>
    <w:lvl w:ilvl="0" w:tplc="7DC808A8">
      <w:start w:val="6"/>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C1025"/>
    <w:multiLevelType w:val="hybridMultilevel"/>
    <w:tmpl w:val="349E0C00"/>
    <w:lvl w:ilvl="0" w:tplc="12686A5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9" w15:restartNumberingAfterBreak="0">
    <w:nsid w:val="5C545A68"/>
    <w:multiLevelType w:val="hybridMultilevel"/>
    <w:tmpl w:val="02CC8AB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5E9C5B82"/>
    <w:multiLevelType w:val="hybridMultilevel"/>
    <w:tmpl w:val="91F6F306"/>
    <w:lvl w:ilvl="0" w:tplc="E06C347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37197"/>
    <w:multiLevelType w:val="singleLevel"/>
    <w:tmpl w:val="D9787DAC"/>
    <w:lvl w:ilvl="0">
      <w:start w:val="1"/>
      <w:numFmt w:val="decimal"/>
      <w:lvlText w:val="%1."/>
      <w:lvlJc w:val="left"/>
      <w:pPr>
        <w:tabs>
          <w:tab w:val="num" w:pos="1440"/>
        </w:tabs>
        <w:ind w:left="1440" w:hanging="720"/>
      </w:pPr>
      <w:rPr>
        <w:rFonts w:hint="default"/>
      </w:rPr>
    </w:lvl>
  </w:abstractNum>
  <w:abstractNum w:abstractNumId="32" w15:restartNumberingAfterBreak="0">
    <w:nsid w:val="61DC0B39"/>
    <w:multiLevelType w:val="hybridMultilevel"/>
    <w:tmpl w:val="CAB4025C"/>
    <w:lvl w:ilvl="0" w:tplc="2E48F19E">
      <w:start w:val="6"/>
      <w:numFmt w:val="bullet"/>
      <w:lvlText w:val="-"/>
      <w:lvlJc w:val="left"/>
      <w:pPr>
        <w:ind w:left="1080" w:hanging="360"/>
      </w:pPr>
      <w:rPr>
        <w:rFonts w:ascii="Times New Roman" w:eastAsia="Times New Roman" w:hAnsi="Times New Roman"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63D06DA7"/>
    <w:multiLevelType w:val="multilevel"/>
    <w:tmpl w:val="D2C0A3B2"/>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15:restartNumberingAfterBreak="0">
    <w:nsid w:val="65054C63"/>
    <w:multiLevelType w:val="multilevel"/>
    <w:tmpl w:val="728CBFE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96515FD"/>
    <w:multiLevelType w:val="hybridMultilevel"/>
    <w:tmpl w:val="862E3990"/>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6" w15:restartNumberingAfterBreak="0">
    <w:nsid w:val="6AE52F07"/>
    <w:multiLevelType w:val="hybridMultilevel"/>
    <w:tmpl w:val="D220D10E"/>
    <w:lvl w:ilvl="0" w:tplc="8F62448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235E2"/>
    <w:multiLevelType w:val="multilevel"/>
    <w:tmpl w:val="3E3E59D0"/>
    <w:lvl w:ilvl="0">
      <w:start w:val="1"/>
      <w:numFmt w:val="decimal"/>
      <w:lvlText w:val="%1."/>
      <w:lvlJc w:val="left"/>
      <w:pPr>
        <w:ind w:left="1530" w:hanging="360"/>
      </w:pPr>
    </w:lvl>
    <w:lvl w:ilvl="1">
      <w:start w:val="3"/>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1890"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250" w:hanging="108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610" w:hanging="1440"/>
      </w:pPr>
      <w:rPr>
        <w:rFonts w:hint="default"/>
      </w:rPr>
    </w:lvl>
  </w:abstractNum>
  <w:abstractNum w:abstractNumId="38" w15:restartNumberingAfterBreak="0">
    <w:nsid w:val="6E2304A2"/>
    <w:multiLevelType w:val="hybridMultilevel"/>
    <w:tmpl w:val="324AC5F2"/>
    <w:lvl w:ilvl="0" w:tplc="2DC68038">
      <w:start w:val="1"/>
      <w:numFmt w:val="bullet"/>
      <w:lvlText w:val=""/>
      <w:lvlJc w:val="left"/>
      <w:pPr>
        <w:tabs>
          <w:tab w:val="num" w:pos="720"/>
        </w:tabs>
        <w:ind w:left="720" w:hanging="360"/>
      </w:pPr>
      <w:rPr>
        <w:rFonts w:ascii="Symbol" w:hAnsi="Symbol" w:hint="default"/>
        <w:b/>
        <w:color w:val="auto"/>
      </w:rPr>
    </w:lvl>
    <w:lvl w:ilvl="1" w:tplc="08090003">
      <w:start w:val="1"/>
      <w:numFmt w:val="bullet"/>
      <w:lvlText w:val="o"/>
      <w:lvlJc w:val="left"/>
      <w:pPr>
        <w:tabs>
          <w:tab w:val="num" w:pos="1440"/>
        </w:tabs>
        <w:ind w:left="1440" w:hanging="360"/>
      </w:pPr>
      <w:rPr>
        <w:rFonts w:ascii="Courier New" w:hAnsi="Courier New" w:cs="Courier New" w:hint="default"/>
        <w:b/>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7305BB"/>
    <w:multiLevelType w:val="multilevel"/>
    <w:tmpl w:val="FFBA08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027700"/>
    <w:multiLevelType w:val="hybridMultilevel"/>
    <w:tmpl w:val="003E8E32"/>
    <w:lvl w:ilvl="0" w:tplc="8AEE5746">
      <w:start w:val="1"/>
      <w:numFmt w:val="decimal"/>
      <w:lvlText w:val="%1."/>
      <w:lvlJc w:val="left"/>
      <w:pPr>
        <w:ind w:left="720" w:hanging="360"/>
      </w:pPr>
      <w:rPr>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2D34FA3"/>
    <w:multiLevelType w:val="hybridMultilevel"/>
    <w:tmpl w:val="D7020B08"/>
    <w:lvl w:ilvl="0" w:tplc="2E48F19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338CD"/>
    <w:multiLevelType w:val="hybridMultilevel"/>
    <w:tmpl w:val="77AEADE0"/>
    <w:lvl w:ilvl="0" w:tplc="0D84C712">
      <w:start w:val="1"/>
      <w:numFmt w:val="bullet"/>
      <w:lvlText w:val="-"/>
      <w:lvlJc w:val="left"/>
      <w:pPr>
        <w:ind w:left="786" w:hanging="360"/>
      </w:pPr>
      <w:rPr>
        <w:rFonts w:ascii="Arial" w:eastAsia="Calibr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3" w15:restartNumberingAfterBreak="0">
    <w:nsid w:val="736F4469"/>
    <w:multiLevelType w:val="hybridMultilevel"/>
    <w:tmpl w:val="66C897F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4" w15:restartNumberingAfterBreak="0">
    <w:nsid w:val="741F2346"/>
    <w:multiLevelType w:val="hybridMultilevel"/>
    <w:tmpl w:val="8C84359E"/>
    <w:lvl w:ilvl="0" w:tplc="5D086F74">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43E42B5"/>
    <w:multiLevelType w:val="hybridMultilevel"/>
    <w:tmpl w:val="D7264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F05E8B"/>
    <w:multiLevelType w:val="hybridMultilevel"/>
    <w:tmpl w:val="6BB8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2145C"/>
    <w:multiLevelType w:val="hybridMultilevel"/>
    <w:tmpl w:val="6EAC5EC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2"/>
  </w:num>
  <w:num w:numId="2">
    <w:abstractNumId w:val="31"/>
  </w:num>
  <w:num w:numId="3">
    <w:abstractNumId w:val="23"/>
  </w:num>
  <w:num w:numId="4">
    <w:abstractNumId w:val="25"/>
  </w:num>
  <w:num w:numId="5">
    <w:abstractNumId w:val="16"/>
  </w:num>
  <w:num w:numId="6">
    <w:abstractNumId w:val="11"/>
  </w:num>
  <w:num w:numId="7">
    <w:abstractNumId w:val="32"/>
  </w:num>
  <w:num w:numId="8">
    <w:abstractNumId w:val="34"/>
  </w:num>
  <w:num w:numId="9">
    <w:abstractNumId w:val="19"/>
  </w:num>
  <w:num w:numId="10">
    <w:abstractNumId w:val="8"/>
  </w:num>
  <w:num w:numId="11">
    <w:abstractNumId w:val="24"/>
  </w:num>
  <w:num w:numId="12">
    <w:abstractNumId w:val="38"/>
  </w:num>
  <w:num w:numId="13">
    <w:abstractNumId w:val="18"/>
  </w:num>
  <w:num w:numId="14">
    <w:abstractNumId w:val="41"/>
  </w:num>
  <w:num w:numId="15">
    <w:abstractNumId w:val="26"/>
  </w:num>
  <w:num w:numId="16">
    <w:abstractNumId w:val="27"/>
  </w:num>
  <w:num w:numId="17">
    <w:abstractNumId w:val="13"/>
  </w:num>
  <w:num w:numId="18">
    <w:abstractNumId w:val="39"/>
  </w:num>
  <w:num w:numId="19">
    <w:abstractNumId w:val="33"/>
  </w:num>
  <w:num w:numId="20">
    <w:abstractNumId w:val="6"/>
  </w:num>
  <w:num w:numId="21">
    <w:abstractNumId w:val="42"/>
  </w:num>
  <w:num w:numId="22">
    <w:abstractNumId w:val="45"/>
  </w:num>
  <w:num w:numId="23">
    <w:abstractNumId w:val="12"/>
  </w:num>
  <w:num w:numId="24">
    <w:abstractNumId w:val="10"/>
  </w:num>
  <w:num w:numId="25">
    <w:abstractNumId w:val="3"/>
  </w:num>
  <w:num w:numId="26">
    <w:abstractNumId w:val="4"/>
  </w:num>
  <w:num w:numId="27">
    <w:abstractNumId w:val="30"/>
  </w:num>
  <w:num w:numId="28">
    <w:abstractNumId w:val="9"/>
  </w:num>
  <w:num w:numId="29">
    <w:abstractNumId w:val="1"/>
  </w:num>
  <w:num w:numId="30">
    <w:abstractNumId w:val="46"/>
  </w:num>
  <w:num w:numId="31">
    <w:abstractNumId w:val="29"/>
  </w:num>
  <w:num w:numId="32">
    <w:abstractNumId w:val="7"/>
  </w:num>
  <w:num w:numId="33">
    <w:abstractNumId w:val="28"/>
  </w:num>
  <w:num w:numId="34">
    <w:abstractNumId w:val="17"/>
  </w:num>
  <w:num w:numId="35">
    <w:abstractNumId w:val="32"/>
  </w:num>
  <w:num w:numId="36">
    <w:abstractNumId w:val="36"/>
  </w:num>
  <w:num w:numId="37">
    <w:abstractNumId w:val="14"/>
  </w:num>
  <w:num w:numId="38">
    <w:abstractNumId w:val="47"/>
  </w:num>
  <w:num w:numId="39">
    <w:abstractNumId w:val="21"/>
  </w:num>
  <w:num w:numId="40">
    <w:abstractNumId w:val="0"/>
  </w:num>
  <w:num w:numId="41">
    <w:abstractNumId w:val="5"/>
  </w:num>
  <w:num w:numId="42">
    <w:abstractNumId w:val="43"/>
  </w:num>
  <w:num w:numId="43">
    <w:abstractNumId w:val="35"/>
  </w:num>
  <w:num w:numId="44">
    <w:abstractNumId w:val="37"/>
  </w:num>
  <w:num w:numId="45">
    <w:abstractNumId w:val="2"/>
  </w:num>
  <w:num w:numId="46">
    <w:abstractNumId w:val="15"/>
  </w:num>
  <w:num w:numId="47">
    <w:abstractNumId w:val="20"/>
  </w:num>
  <w:num w:numId="48">
    <w:abstractNumId w:val="44"/>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C4"/>
    <w:rsid w:val="000011B8"/>
    <w:rsid w:val="00001C3B"/>
    <w:rsid w:val="00002203"/>
    <w:rsid w:val="00003D24"/>
    <w:rsid w:val="00003E44"/>
    <w:rsid w:val="00017548"/>
    <w:rsid w:val="00023E03"/>
    <w:rsid w:val="00030CB6"/>
    <w:rsid w:val="000325EB"/>
    <w:rsid w:val="00034797"/>
    <w:rsid w:val="00036A2B"/>
    <w:rsid w:val="00050749"/>
    <w:rsid w:val="000520A2"/>
    <w:rsid w:val="00053A94"/>
    <w:rsid w:val="00055816"/>
    <w:rsid w:val="00055982"/>
    <w:rsid w:val="00055E88"/>
    <w:rsid w:val="0005780A"/>
    <w:rsid w:val="00060DE7"/>
    <w:rsid w:val="0006311A"/>
    <w:rsid w:val="00063BAC"/>
    <w:rsid w:val="0007070D"/>
    <w:rsid w:val="000708BF"/>
    <w:rsid w:val="00072E5B"/>
    <w:rsid w:val="00076D20"/>
    <w:rsid w:val="00076D8C"/>
    <w:rsid w:val="00077301"/>
    <w:rsid w:val="00084EC4"/>
    <w:rsid w:val="00091DF6"/>
    <w:rsid w:val="0009531A"/>
    <w:rsid w:val="0009550A"/>
    <w:rsid w:val="00095AAD"/>
    <w:rsid w:val="000A08DF"/>
    <w:rsid w:val="000A1065"/>
    <w:rsid w:val="000A1E55"/>
    <w:rsid w:val="000A7D4A"/>
    <w:rsid w:val="000B0A4C"/>
    <w:rsid w:val="000B2DD1"/>
    <w:rsid w:val="000B6B18"/>
    <w:rsid w:val="000C0F58"/>
    <w:rsid w:val="000C2ACA"/>
    <w:rsid w:val="000C2B29"/>
    <w:rsid w:val="000C4A08"/>
    <w:rsid w:val="000C7712"/>
    <w:rsid w:val="000D2EC3"/>
    <w:rsid w:val="000D430C"/>
    <w:rsid w:val="000D5C35"/>
    <w:rsid w:val="000E001A"/>
    <w:rsid w:val="000E0825"/>
    <w:rsid w:val="000E357E"/>
    <w:rsid w:val="000E627B"/>
    <w:rsid w:val="000E65E7"/>
    <w:rsid w:val="000E75DA"/>
    <w:rsid w:val="000F083F"/>
    <w:rsid w:val="000F27BE"/>
    <w:rsid w:val="000F4815"/>
    <w:rsid w:val="001031BE"/>
    <w:rsid w:val="00110B86"/>
    <w:rsid w:val="00112631"/>
    <w:rsid w:val="001179BD"/>
    <w:rsid w:val="001212D6"/>
    <w:rsid w:val="00123B1D"/>
    <w:rsid w:val="00124338"/>
    <w:rsid w:val="001312FB"/>
    <w:rsid w:val="001323E2"/>
    <w:rsid w:val="001324A8"/>
    <w:rsid w:val="00132D6D"/>
    <w:rsid w:val="00136D02"/>
    <w:rsid w:val="00140C66"/>
    <w:rsid w:val="0014402D"/>
    <w:rsid w:val="001451A3"/>
    <w:rsid w:val="001476D7"/>
    <w:rsid w:val="001509B0"/>
    <w:rsid w:val="00151699"/>
    <w:rsid w:val="00152A01"/>
    <w:rsid w:val="00153AD4"/>
    <w:rsid w:val="0015532A"/>
    <w:rsid w:val="0015680F"/>
    <w:rsid w:val="00157A36"/>
    <w:rsid w:val="00161948"/>
    <w:rsid w:val="001710B3"/>
    <w:rsid w:val="00171671"/>
    <w:rsid w:val="00181CBD"/>
    <w:rsid w:val="00182436"/>
    <w:rsid w:val="001831E9"/>
    <w:rsid w:val="001904CE"/>
    <w:rsid w:val="0019493E"/>
    <w:rsid w:val="00194D2E"/>
    <w:rsid w:val="0019550D"/>
    <w:rsid w:val="001962A1"/>
    <w:rsid w:val="001962B6"/>
    <w:rsid w:val="001979ED"/>
    <w:rsid w:val="001A12DA"/>
    <w:rsid w:val="001A5B95"/>
    <w:rsid w:val="001A6208"/>
    <w:rsid w:val="001B0F91"/>
    <w:rsid w:val="001B3ABB"/>
    <w:rsid w:val="001B63BE"/>
    <w:rsid w:val="001C0344"/>
    <w:rsid w:val="001D13E0"/>
    <w:rsid w:val="001D4FCF"/>
    <w:rsid w:val="001D5CC5"/>
    <w:rsid w:val="001E0F7A"/>
    <w:rsid w:val="001E4836"/>
    <w:rsid w:val="001E7C1D"/>
    <w:rsid w:val="001F0997"/>
    <w:rsid w:val="001F22A8"/>
    <w:rsid w:val="001F2359"/>
    <w:rsid w:val="001F5354"/>
    <w:rsid w:val="002002B5"/>
    <w:rsid w:val="00200512"/>
    <w:rsid w:val="002032EC"/>
    <w:rsid w:val="00211250"/>
    <w:rsid w:val="002134B1"/>
    <w:rsid w:val="00215FA2"/>
    <w:rsid w:val="002161E6"/>
    <w:rsid w:val="00220691"/>
    <w:rsid w:val="00221BE1"/>
    <w:rsid w:val="00222473"/>
    <w:rsid w:val="002226D3"/>
    <w:rsid w:val="00224F35"/>
    <w:rsid w:val="00227BBF"/>
    <w:rsid w:val="00230006"/>
    <w:rsid w:val="002305DA"/>
    <w:rsid w:val="002315F3"/>
    <w:rsid w:val="00233828"/>
    <w:rsid w:val="00240530"/>
    <w:rsid w:val="0024095D"/>
    <w:rsid w:val="002415D6"/>
    <w:rsid w:val="00242B80"/>
    <w:rsid w:val="002508E2"/>
    <w:rsid w:val="00254219"/>
    <w:rsid w:val="00256846"/>
    <w:rsid w:val="00256D27"/>
    <w:rsid w:val="0026090B"/>
    <w:rsid w:val="00260EDB"/>
    <w:rsid w:val="00261D5D"/>
    <w:rsid w:val="00262C98"/>
    <w:rsid w:val="0026729E"/>
    <w:rsid w:val="00274BC3"/>
    <w:rsid w:val="00274FFE"/>
    <w:rsid w:val="002758E3"/>
    <w:rsid w:val="00283654"/>
    <w:rsid w:val="00290A7B"/>
    <w:rsid w:val="00291EB1"/>
    <w:rsid w:val="00294999"/>
    <w:rsid w:val="002A2953"/>
    <w:rsid w:val="002A2CBB"/>
    <w:rsid w:val="002A31C4"/>
    <w:rsid w:val="002B0007"/>
    <w:rsid w:val="002B1E12"/>
    <w:rsid w:val="002B6D39"/>
    <w:rsid w:val="002C0DA2"/>
    <w:rsid w:val="002C2CC6"/>
    <w:rsid w:val="002C4159"/>
    <w:rsid w:val="002C522D"/>
    <w:rsid w:val="002D195A"/>
    <w:rsid w:val="002D1AC8"/>
    <w:rsid w:val="002D3B33"/>
    <w:rsid w:val="002D77CD"/>
    <w:rsid w:val="002E0441"/>
    <w:rsid w:val="002E11B8"/>
    <w:rsid w:val="002E15FA"/>
    <w:rsid w:val="002E49BE"/>
    <w:rsid w:val="002E6879"/>
    <w:rsid w:val="002F0AD5"/>
    <w:rsid w:val="002F1F0F"/>
    <w:rsid w:val="002F2D10"/>
    <w:rsid w:val="002F360B"/>
    <w:rsid w:val="002F3F10"/>
    <w:rsid w:val="002F6B15"/>
    <w:rsid w:val="0030185C"/>
    <w:rsid w:val="003036F2"/>
    <w:rsid w:val="003051BC"/>
    <w:rsid w:val="0030692B"/>
    <w:rsid w:val="003108EC"/>
    <w:rsid w:val="0031627E"/>
    <w:rsid w:val="00316BC2"/>
    <w:rsid w:val="0031756F"/>
    <w:rsid w:val="003266C6"/>
    <w:rsid w:val="00337517"/>
    <w:rsid w:val="00342CCD"/>
    <w:rsid w:val="0035539B"/>
    <w:rsid w:val="00355BBC"/>
    <w:rsid w:val="00361E01"/>
    <w:rsid w:val="0036328B"/>
    <w:rsid w:val="00372C3D"/>
    <w:rsid w:val="00374547"/>
    <w:rsid w:val="00374648"/>
    <w:rsid w:val="0037626F"/>
    <w:rsid w:val="00376733"/>
    <w:rsid w:val="003815E5"/>
    <w:rsid w:val="00383448"/>
    <w:rsid w:val="0038447F"/>
    <w:rsid w:val="00387CBD"/>
    <w:rsid w:val="00392A5C"/>
    <w:rsid w:val="003973A3"/>
    <w:rsid w:val="00397CF9"/>
    <w:rsid w:val="003A1EC4"/>
    <w:rsid w:val="003A24EF"/>
    <w:rsid w:val="003A410C"/>
    <w:rsid w:val="003A79EC"/>
    <w:rsid w:val="003A7F72"/>
    <w:rsid w:val="003B0026"/>
    <w:rsid w:val="003B2B84"/>
    <w:rsid w:val="003B32F7"/>
    <w:rsid w:val="003B6C68"/>
    <w:rsid w:val="003C0424"/>
    <w:rsid w:val="003C2139"/>
    <w:rsid w:val="003C235B"/>
    <w:rsid w:val="003C34C2"/>
    <w:rsid w:val="003C5BD0"/>
    <w:rsid w:val="003C61A9"/>
    <w:rsid w:val="003C6E77"/>
    <w:rsid w:val="003D4871"/>
    <w:rsid w:val="003E1C53"/>
    <w:rsid w:val="003E2E6C"/>
    <w:rsid w:val="003E35B0"/>
    <w:rsid w:val="00403D52"/>
    <w:rsid w:val="00405AD3"/>
    <w:rsid w:val="00406E00"/>
    <w:rsid w:val="00410190"/>
    <w:rsid w:val="004117CC"/>
    <w:rsid w:val="00411D9D"/>
    <w:rsid w:val="00412306"/>
    <w:rsid w:val="004132A2"/>
    <w:rsid w:val="00414FBF"/>
    <w:rsid w:val="0042025E"/>
    <w:rsid w:val="004205BF"/>
    <w:rsid w:val="004229E9"/>
    <w:rsid w:val="00422F1B"/>
    <w:rsid w:val="004253EF"/>
    <w:rsid w:val="00431154"/>
    <w:rsid w:val="00431BFC"/>
    <w:rsid w:val="00432411"/>
    <w:rsid w:val="00432F8A"/>
    <w:rsid w:val="0043456C"/>
    <w:rsid w:val="0044269B"/>
    <w:rsid w:val="00445E52"/>
    <w:rsid w:val="00450AEC"/>
    <w:rsid w:val="00451C8B"/>
    <w:rsid w:val="00453F40"/>
    <w:rsid w:val="00455A7F"/>
    <w:rsid w:val="00455CE2"/>
    <w:rsid w:val="004609CB"/>
    <w:rsid w:val="00460A9A"/>
    <w:rsid w:val="00461E5A"/>
    <w:rsid w:val="0046289E"/>
    <w:rsid w:val="004670C0"/>
    <w:rsid w:val="004679D0"/>
    <w:rsid w:val="0047047E"/>
    <w:rsid w:val="00473C22"/>
    <w:rsid w:val="00476559"/>
    <w:rsid w:val="00484099"/>
    <w:rsid w:val="004851FD"/>
    <w:rsid w:val="00490A25"/>
    <w:rsid w:val="00495332"/>
    <w:rsid w:val="0049662C"/>
    <w:rsid w:val="00496C01"/>
    <w:rsid w:val="004976DA"/>
    <w:rsid w:val="004A61ED"/>
    <w:rsid w:val="004A6DDE"/>
    <w:rsid w:val="004B0AD0"/>
    <w:rsid w:val="004B0FEC"/>
    <w:rsid w:val="004B10DD"/>
    <w:rsid w:val="004B60E0"/>
    <w:rsid w:val="004C04A1"/>
    <w:rsid w:val="004C1114"/>
    <w:rsid w:val="004C1A04"/>
    <w:rsid w:val="004C2051"/>
    <w:rsid w:val="004C310F"/>
    <w:rsid w:val="004C6F29"/>
    <w:rsid w:val="004D0FF5"/>
    <w:rsid w:val="004D293E"/>
    <w:rsid w:val="004D5CE2"/>
    <w:rsid w:val="004D5E22"/>
    <w:rsid w:val="004D7100"/>
    <w:rsid w:val="004E08E0"/>
    <w:rsid w:val="004E16D7"/>
    <w:rsid w:val="004E222B"/>
    <w:rsid w:val="004E3DE2"/>
    <w:rsid w:val="004E60EE"/>
    <w:rsid w:val="004F0636"/>
    <w:rsid w:val="004F3046"/>
    <w:rsid w:val="004F442D"/>
    <w:rsid w:val="004F547F"/>
    <w:rsid w:val="004F77A0"/>
    <w:rsid w:val="004F7972"/>
    <w:rsid w:val="004F7E0E"/>
    <w:rsid w:val="00500D01"/>
    <w:rsid w:val="005046B2"/>
    <w:rsid w:val="00506A43"/>
    <w:rsid w:val="00510C98"/>
    <w:rsid w:val="005144D1"/>
    <w:rsid w:val="005162F7"/>
    <w:rsid w:val="00531246"/>
    <w:rsid w:val="00532040"/>
    <w:rsid w:val="00535D99"/>
    <w:rsid w:val="0053770F"/>
    <w:rsid w:val="00537D94"/>
    <w:rsid w:val="005664D7"/>
    <w:rsid w:val="005671D3"/>
    <w:rsid w:val="005707B0"/>
    <w:rsid w:val="0057143B"/>
    <w:rsid w:val="00571D80"/>
    <w:rsid w:val="0057527B"/>
    <w:rsid w:val="00577A8E"/>
    <w:rsid w:val="005800E1"/>
    <w:rsid w:val="005818BF"/>
    <w:rsid w:val="005847F2"/>
    <w:rsid w:val="00587F8E"/>
    <w:rsid w:val="00590C25"/>
    <w:rsid w:val="00593299"/>
    <w:rsid w:val="005945A4"/>
    <w:rsid w:val="005952DD"/>
    <w:rsid w:val="005A02C9"/>
    <w:rsid w:val="005A0B2F"/>
    <w:rsid w:val="005A292A"/>
    <w:rsid w:val="005A4E8F"/>
    <w:rsid w:val="005B1160"/>
    <w:rsid w:val="005B3751"/>
    <w:rsid w:val="005B4761"/>
    <w:rsid w:val="005B57C3"/>
    <w:rsid w:val="005B5B6F"/>
    <w:rsid w:val="005B736D"/>
    <w:rsid w:val="005C01CD"/>
    <w:rsid w:val="005C0617"/>
    <w:rsid w:val="005C1DE3"/>
    <w:rsid w:val="005C29DD"/>
    <w:rsid w:val="005C6853"/>
    <w:rsid w:val="005C7FDD"/>
    <w:rsid w:val="005D0A76"/>
    <w:rsid w:val="005D15B6"/>
    <w:rsid w:val="005D1B49"/>
    <w:rsid w:val="005D4943"/>
    <w:rsid w:val="005E0714"/>
    <w:rsid w:val="005E488D"/>
    <w:rsid w:val="005E7981"/>
    <w:rsid w:val="005F2738"/>
    <w:rsid w:val="005F39A1"/>
    <w:rsid w:val="00601F0B"/>
    <w:rsid w:val="006052FB"/>
    <w:rsid w:val="00607113"/>
    <w:rsid w:val="00612B54"/>
    <w:rsid w:val="006133CA"/>
    <w:rsid w:val="00613407"/>
    <w:rsid w:val="00613FF7"/>
    <w:rsid w:val="00614624"/>
    <w:rsid w:val="00615CA4"/>
    <w:rsid w:val="00622372"/>
    <w:rsid w:val="00622F00"/>
    <w:rsid w:val="006231B4"/>
    <w:rsid w:val="0062428F"/>
    <w:rsid w:val="00625DBE"/>
    <w:rsid w:val="00631307"/>
    <w:rsid w:val="00635EBB"/>
    <w:rsid w:val="0063605B"/>
    <w:rsid w:val="00645D90"/>
    <w:rsid w:val="006475CC"/>
    <w:rsid w:val="00650EB8"/>
    <w:rsid w:val="00652FEF"/>
    <w:rsid w:val="0065532F"/>
    <w:rsid w:val="006613EF"/>
    <w:rsid w:val="006616FD"/>
    <w:rsid w:val="00664A16"/>
    <w:rsid w:val="00664C5E"/>
    <w:rsid w:val="0067069A"/>
    <w:rsid w:val="0067302B"/>
    <w:rsid w:val="00675F6B"/>
    <w:rsid w:val="006763C1"/>
    <w:rsid w:val="00676C88"/>
    <w:rsid w:val="00680D22"/>
    <w:rsid w:val="006811EF"/>
    <w:rsid w:val="00681FA9"/>
    <w:rsid w:val="006834DC"/>
    <w:rsid w:val="006865DF"/>
    <w:rsid w:val="00686659"/>
    <w:rsid w:val="00692CF5"/>
    <w:rsid w:val="0069381D"/>
    <w:rsid w:val="00693EBA"/>
    <w:rsid w:val="00697813"/>
    <w:rsid w:val="00697C72"/>
    <w:rsid w:val="006A129F"/>
    <w:rsid w:val="006A540C"/>
    <w:rsid w:val="006A5ED3"/>
    <w:rsid w:val="006A6300"/>
    <w:rsid w:val="006A696F"/>
    <w:rsid w:val="006A734B"/>
    <w:rsid w:val="006B0E83"/>
    <w:rsid w:val="006B3FA6"/>
    <w:rsid w:val="006B4837"/>
    <w:rsid w:val="006B6F2B"/>
    <w:rsid w:val="006B7121"/>
    <w:rsid w:val="006B753E"/>
    <w:rsid w:val="006C1604"/>
    <w:rsid w:val="006C1753"/>
    <w:rsid w:val="006C2E3E"/>
    <w:rsid w:val="006C3B95"/>
    <w:rsid w:val="006E0E8D"/>
    <w:rsid w:val="006E2EDB"/>
    <w:rsid w:val="006E3550"/>
    <w:rsid w:val="006E424A"/>
    <w:rsid w:val="006F242D"/>
    <w:rsid w:val="006F3F3F"/>
    <w:rsid w:val="006F40F9"/>
    <w:rsid w:val="006F5330"/>
    <w:rsid w:val="007001D1"/>
    <w:rsid w:val="00702A04"/>
    <w:rsid w:val="00703DB3"/>
    <w:rsid w:val="007055D7"/>
    <w:rsid w:val="00712BBE"/>
    <w:rsid w:val="00712DBE"/>
    <w:rsid w:val="00713013"/>
    <w:rsid w:val="007143CC"/>
    <w:rsid w:val="00714EB2"/>
    <w:rsid w:val="00723DF3"/>
    <w:rsid w:val="00723F08"/>
    <w:rsid w:val="007243EB"/>
    <w:rsid w:val="00726293"/>
    <w:rsid w:val="00726FD6"/>
    <w:rsid w:val="00727969"/>
    <w:rsid w:val="00727D48"/>
    <w:rsid w:val="007328EC"/>
    <w:rsid w:val="00732B61"/>
    <w:rsid w:val="00736255"/>
    <w:rsid w:val="00737A06"/>
    <w:rsid w:val="00737DF5"/>
    <w:rsid w:val="007419A8"/>
    <w:rsid w:val="00743B09"/>
    <w:rsid w:val="00750459"/>
    <w:rsid w:val="00750F07"/>
    <w:rsid w:val="00754337"/>
    <w:rsid w:val="007555F2"/>
    <w:rsid w:val="00757839"/>
    <w:rsid w:val="00760314"/>
    <w:rsid w:val="00760D6A"/>
    <w:rsid w:val="0076466B"/>
    <w:rsid w:val="00764AFE"/>
    <w:rsid w:val="0077412C"/>
    <w:rsid w:val="00774BB6"/>
    <w:rsid w:val="00775396"/>
    <w:rsid w:val="0077796A"/>
    <w:rsid w:val="0078657D"/>
    <w:rsid w:val="00792C8A"/>
    <w:rsid w:val="007930BE"/>
    <w:rsid w:val="00795DCD"/>
    <w:rsid w:val="007A0B12"/>
    <w:rsid w:val="007A19FE"/>
    <w:rsid w:val="007A55F6"/>
    <w:rsid w:val="007A6C9D"/>
    <w:rsid w:val="007B0E85"/>
    <w:rsid w:val="007B56F2"/>
    <w:rsid w:val="007C1EAE"/>
    <w:rsid w:val="007C2CB3"/>
    <w:rsid w:val="007C3648"/>
    <w:rsid w:val="007C42D5"/>
    <w:rsid w:val="007C53CD"/>
    <w:rsid w:val="007C5B3E"/>
    <w:rsid w:val="007C7F72"/>
    <w:rsid w:val="007D18BE"/>
    <w:rsid w:val="007E03E2"/>
    <w:rsid w:val="007E3497"/>
    <w:rsid w:val="007E4309"/>
    <w:rsid w:val="007E45FD"/>
    <w:rsid w:val="007E47F6"/>
    <w:rsid w:val="007E7AB6"/>
    <w:rsid w:val="007F26E7"/>
    <w:rsid w:val="007F4DF6"/>
    <w:rsid w:val="007F6F4D"/>
    <w:rsid w:val="007F7D04"/>
    <w:rsid w:val="00800A02"/>
    <w:rsid w:val="00800C70"/>
    <w:rsid w:val="00800CFB"/>
    <w:rsid w:val="00807B26"/>
    <w:rsid w:val="00812B3D"/>
    <w:rsid w:val="008140DE"/>
    <w:rsid w:val="00814C59"/>
    <w:rsid w:val="00814F86"/>
    <w:rsid w:val="00820E72"/>
    <w:rsid w:val="00823167"/>
    <w:rsid w:val="00824506"/>
    <w:rsid w:val="00825BA2"/>
    <w:rsid w:val="008274B8"/>
    <w:rsid w:val="00831018"/>
    <w:rsid w:val="00831625"/>
    <w:rsid w:val="00832A70"/>
    <w:rsid w:val="008331D2"/>
    <w:rsid w:val="008341CC"/>
    <w:rsid w:val="00837209"/>
    <w:rsid w:val="00841FE8"/>
    <w:rsid w:val="008423CE"/>
    <w:rsid w:val="0084241C"/>
    <w:rsid w:val="00842BD4"/>
    <w:rsid w:val="00843302"/>
    <w:rsid w:val="0084395E"/>
    <w:rsid w:val="00844F4C"/>
    <w:rsid w:val="00845865"/>
    <w:rsid w:val="008473A8"/>
    <w:rsid w:val="00847C31"/>
    <w:rsid w:val="00851069"/>
    <w:rsid w:val="00851521"/>
    <w:rsid w:val="00860A78"/>
    <w:rsid w:val="0086193C"/>
    <w:rsid w:val="00862A8E"/>
    <w:rsid w:val="0087218A"/>
    <w:rsid w:val="00872D99"/>
    <w:rsid w:val="00874222"/>
    <w:rsid w:val="00875257"/>
    <w:rsid w:val="00880AB0"/>
    <w:rsid w:val="008829BC"/>
    <w:rsid w:val="008873AD"/>
    <w:rsid w:val="00887873"/>
    <w:rsid w:val="0088789F"/>
    <w:rsid w:val="00887CB3"/>
    <w:rsid w:val="00890BC4"/>
    <w:rsid w:val="00892BD1"/>
    <w:rsid w:val="008954C4"/>
    <w:rsid w:val="00897D5C"/>
    <w:rsid w:val="008A5F9A"/>
    <w:rsid w:val="008B71EC"/>
    <w:rsid w:val="008C2893"/>
    <w:rsid w:val="008C7F83"/>
    <w:rsid w:val="008D20B5"/>
    <w:rsid w:val="008D2CBA"/>
    <w:rsid w:val="008D30B3"/>
    <w:rsid w:val="008D3153"/>
    <w:rsid w:val="008D4613"/>
    <w:rsid w:val="008D5305"/>
    <w:rsid w:val="008D7164"/>
    <w:rsid w:val="008D74A7"/>
    <w:rsid w:val="008E24FE"/>
    <w:rsid w:val="008E26A6"/>
    <w:rsid w:val="008E4A70"/>
    <w:rsid w:val="008E6418"/>
    <w:rsid w:val="008E7137"/>
    <w:rsid w:val="008E72A3"/>
    <w:rsid w:val="008F04C0"/>
    <w:rsid w:val="008F0597"/>
    <w:rsid w:val="008F1F9B"/>
    <w:rsid w:val="008F4783"/>
    <w:rsid w:val="008F7A49"/>
    <w:rsid w:val="00900F82"/>
    <w:rsid w:val="009048FF"/>
    <w:rsid w:val="009063EF"/>
    <w:rsid w:val="00906951"/>
    <w:rsid w:val="00910DC3"/>
    <w:rsid w:val="00911371"/>
    <w:rsid w:val="00912BC2"/>
    <w:rsid w:val="00921DDD"/>
    <w:rsid w:val="0092469B"/>
    <w:rsid w:val="009267C0"/>
    <w:rsid w:val="00942AFB"/>
    <w:rsid w:val="00943421"/>
    <w:rsid w:val="0094539D"/>
    <w:rsid w:val="009507C9"/>
    <w:rsid w:val="00953D64"/>
    <w:rsid w:val="00954866"/>
    <w:rsid w:val="00964D4A"/>
    <w:rsid w:val="009652C2"/>
    <w:rsid w:val="00966EE3"/>
    <w:rsid w:val="009700F3"/>
    <w:rsid w:val="0097228E"/>
    <w:rsid w:val="0097299A"/>
    <w:rsid w:val="00973EE2"/>
    <w:rsid w:val="00974D9C"/>
    <w:rsid w:val="00977D0F"/>
    <w:rsid w:val="00980DA5"/>
    <w:rsid w:val="009817EB"/>
    <w:rsid w:val="009823FE"/>
    <w:rsid w:val="00982680"/>
    <w:rsid w:val="00982A06"/>
    <w:rsid w:val="009844E6"/>
    <w:rsid w:val="00984628"/>
    <w:rsid w:val="00984CC2"/>
    <w:rsid w:val="009859FA"/>
    <w:rsid w:val="00986729"/>
    <w:rsid w:val="009920EC"/>
    <w:rsid w:val="00995F96"/>
    <w:rsid w:val="00996B14"/>
    <w:rsid w:val="00996D91"/>
    <w:rsid w:val="009A2E12"/>
    <w:rsid w:val="009A33C7"/>
    <w:rsid w:val="009A4733"/>
    <w:rsid w:val="009B0EA3"/>
    <w:rsid w:val="009B6C36"/>
    <w:rsid w:val="009C319B"/>
    <w:rsid w:val="009C4B15"/>
    <w:rsid w:val="009C57C8"/>
    <w:rsid w:val="009D2EB3"/>
    <w:rsid w:val="009D476A"/>
    <w:rsid w:val="009D5820"/>
    <w:rsid w:val="009D6F71"/>
    <w:rsid w:val="009D71BE"/>
    <w:rsid w:val="009E3501"/>
    <w:rsid w:val="009E38C1"/>
    <w:rsid w:val="009E38E4"/>
    <w:rsid w:val="009F2062"/>
    <w:rsid w:val="009F26D4"/>
    <w:rsid w:val="009F3837"/>
    <w:rsid w:val="00A01EBC"/>
    <w:rsid w:val="00A04662"/>
    <w:rsid w:val="00A112B1"/>
    <w:rsid w:val="00A1168D"/>
    <w:rsid w:val="00A11CA7"/>
    <w:rsid w:val="00A11F3D"/>
    <w:rsid w:val="00A16901"/>
    <w:rsid w:val="00A17CAE"/>
    <w:rsid w:val="00A17D98"/>
    <w:rsid w:val="00A20D26"/>
    <w:rsid w:val="00A22C11"/>
    <w:rsid w:val="00A23137"/>
    <w:rsid w:val="00A26AA9"/>
    <w:rsid w:val="00A26D01"/>
    <w:rsid w:val="00A312A6"/>
    <w:rsid w:val="00A32D51"/>
    <w:rsid w:val="00A41DC1"/>
    <w:rsid w:val="00A44172"/>
    <w:rsid w:val="00A45B56"/>
    <w:rsid w:val="00A47AF7"/>
    <w:rsid w:val="00A53661"/>
    <w:rsid w:val="00A61490"/>
    <w:rsid w:val="00A633CB"/>
    <w:rsid w:val="00A63667"/>
    <w:rsid w:val="00A63CFD"/>
    <w:rsid w:val="00A6500D"/>
    <w:rsid w:val="00A6792A"/>
    <w:rsid w:val="00A717F6"/>
    <w:rsid w:val="00A737B4"/>
    <w:rsid w:val="00A743E3"/>
    <w:rsid w:val="00A768A7"/>
    <w:rsid w:val="00A8031F"/>
    <w:rsid w:val="00A8509E"/>
    <w:rsid w:val="00A85C40"/>
    <w:rsid w:val="00A93535"/>
    <w:rsid w:val="00A97269"/>
    <w:rsid w:val="00AA15BB"/>
    <w:rsid w:val="00AA1DA2"/>
    <w:rsid w:val="00AA7928"/>
    <w:rsid w:val="00AB3AC1"/>
    <w:rsid w:val="00AB436D"/>
    <w:rsid w:val="00AB5CA7"/>
    <w:rsid w:val="00AB7F3F"/>
    <w:rsid w:val="00AC2901"/>
    <w:rsid w:val="00AC4E2B"/>
    <w:rsid w:val="00AD12C4"/>
    <w:rsid w:val="00AD22CF"/>
    <w:rsid w:val="00AD4184"/>
    <w:rsid w:val="00AD6812"/>
    <w:rsid w:val="00AD6F10"/>
    <w:rsid w:val="00AE65B5"/>
    <w:rsid w:val="00AE7918"/>
    <w:rsid w:val="00AF0F53"/>
    <w:rsid w:val="00AF2C86"/>
    <w:rsid w:val="00AF50E0"/>
    <w:rsid w:val="00AF672A"/>
    <w:rsid w:val="00B04632"/>
    <w:rsid w:val="00B05D3E"/>
    <w:rsid w:val="00B06703"/>
    <w:rsid w:val="00B06C07"/>
    <w:rsid w:val="00B076A7"/>
    <w:rsid w:val="00B07F42"/>
    <w:rsid w:val="00B11B6C"/>
    <w:rsid w:val="00B126D1"/>
    <w:rsid w:val="00B12B2A"/>
    <w:rsid w:val="00B14369"/>
    <w:rsid w:val="00B14AB2"/>
    <w:rsid w:val="00B16B4F"/>
    <w:rsid w:val="00B16CAC"/>
    <w:rsid w:val="00B206BE"/>
    <w:rsid w:val="00B33A49"/>
    <w:rsid w:val="00B36CD7"/>
    <w:rsid w:val="00B36CDA"/>
    <w:rsid w:val="00B37C68"/>
    <w:rsid w:val="00B4100A"/>
    <w:rsid w:val="00B443CA"/>
    <w:rsid w:val="00B5706F"/>
    <w:rsid w:val="00B60014"/>
    <w:rsid w:val="00B60475"/>
    <w:rsid w:val="00B62032"/>
    <w:rsid w:val="00B70424"/>
    <w:rsid w:val="00B7173E"/>
    <w:rsid w:val="00B72AB0"/>
    <w:rsid w:val="00B817C6"/>
    <w:rsid w:val="00B829CC"/>
    <w:rsid w:val="00B86D22"/>
    <w:rsid w:val="00B91365"/>
    <w:rsid w:val="00B94462"/>
    <w:rsid w:val="00BA00E1"/>
    <w:rsid w:val="00BA063B"/>
    <w:rsid w:val="00BA0B06"/>
    <w:rsid w:val="00BA157A"/>
    <w:rsid w:val="00BA39B9"/>
    <w:rsid w:val="00BA454F"/>
    <w:rsid w:val="00BA7076"/>
    <w:rsid w:val="00BB4B71"/>
    <w:rsid w:val="00BB6F5F"/>
    <w:rsid w:val="00BC2183"/>
    <w:rsid w:val="00BC23A5"/>
    <w:rsid w:val="00BC4982"/>
    <w:rsid w:val="00BC7D97"/>
    <w:rsid w:val="00BD0FF5"/>
    <w:rsid w:val="00BD1383"/>
    <w:rsid w:val="00BD2393"/>
    <w:rsid w:val="00BD4894"/>
    <w:rsid w:val="00BD56C6"/>
    <w:rsid w:val="00BD759C"/>
    <w:rsid w:val="00BD7E5B"/>
    <w:rsid w:val="00BE08F4"/>
    <w:rsid w:val="00BE1DDD"/>
    <w:rsid w:val="00BE339A"/>
    <w:rsid w:val="00BE4D98"/>
    <w:rsid w:val="00BE5B8A"/>
    <w:rsid w:val="00BE78AA"/>
    <w:rsid w:val="00BE7EA9"/>
    <w:rsid w:val="00BF2D22"/>
    <w:rsid w:val="00BF3162"/>
    <w:rsid w:val="00BF53AB"/>
    <w:rsid w:val="00BF7B0A"/>
    <w:rsid w:val="00BF7CFE"/>
    <w:rsid w:val="00C009DD"/>
    <w:rsid w:val="00C00D18"/>
    <w:rsid w:val="00C16E7C"/>
    <w:rsid w:val="00C22523"/>
    <w:rsid w:val="00C24AC4"/>
    <w:rsid w:val="00C24B4E"/>
    <w:rsid w:val="00C24C71"/>
    <w:rsid w:val="00C30064"/>
    <w:rsid w:val="00C35A4C"/>
    <w:rsid w:val="00C4344E"/>
    <w:rsid w:val="00C441D6"/>
    <w:rsid w:val="00C44DDC"/>
    <w:rsid w:val="00C46437"/>
    <w:rsid w:val="00C473DC"/>
    <w:rsid w:val="00C51345"/>
    <w:rsid w:val="00C5542B"/>
    <w:rsid w:val="00C56840"/>
    <w:rsid w:val="00C57009"/>
    <w:rsid w:val="00C57B97"/>
    <w:rsid w:val="00C61A9C"/>
    <w:rsid w:val="00C634D1"/>
    <w:rsid w:val="00C646FC"/>
    <w:rsid w:val="00C70552"/>
    <w:rsid w:val="00C707FC"/>
    <w:rsid w:val="00C73DC8"/>
    <w:rsid w:val="00C77AFC"/>
    <w:rsid w:val="00C81B2B"/>
    <w:rsid w:val="00C830EB"/>
    <w:rsid w:val="00C83E7A"/>
    <w:rsid w:val="00C93369"/>
    <w:rsid w:val="00C9356B"/>
    <w:rsid w:val="00C943C0"/>
    <w:rsid w:val="00C96E51"/>
    <w:rsid w:val="00CA0D90"/>
    <w:rsid w:val="00CA5809"/>
    <w:rsid w:val="00CA6DEB"/>
    <w:rsid w:val="00CB0F46"/>
    <w:rsid w:val="00CB2924"/>
    <w:rsid w:val="00CB6A05"/>
    <w:rsid w:val="00CC000B"/>
    <w:rsid w:val="00CC0D24"/>
    <w:rsid w:val="00CC20EE"/>
    <w:rsid w:val="00CC267A"/>
    <w:rsid w:val="00CC5DD5"/>
    <w:rsid w:val="00CC6C99"/>
    <w:rsid w:val="00CD349F"/>
    <w:rsid w:val="00CD4057"/>
    <w:rsid w:val="00CE2A0F"/>
    <w:rsid w:val="00CE3E8B"/>
    <w:rsid w:val="00CE584D"/>
    <w:rsid w:val="00CE71F1"/>
    <w:rsid w:val="00CF0CA7"/>
    <w:rsid w:val="00CF1754"/>
    <w:rsid w:val="00CF232C"/>
    <w:rsid w:val="00CF4162"/>
    <w:rsid w:val="00CF4E2E"/>
    <w:rsid w:val="00CF547B"/>
    <w:rsid w:val="00CF6B53"/>
    <w:rsid w:val="00D02028"/>
    <w:rsid w:val="00D046DD"/>
    <w:rsid w:val="00D11A07"/>
    <w:rsid w:val="00D17E91"/>
    <w:rsid w:val="00D26968"/>
    <w:rsid w:val="00D30158"/>
    <w:rsid w:val="00D301C9"/>
    <w:rsid w:val="00D31174"/>
    <w:rsid w:val="00D31AFD"/>
    <w:rsid w:val="00D321BF"/>
    <w:rsid w:val="00D32819"/>
    <w:rsid w:val="00D32A16"/>
    <w:rsid w:val="00D33DED"/>
    <w:rsid w:val="00D344FD"/>
    <w:rsid w:val="00D42A7E"/>
    <w:rsid w:val="00D433D4"/>
    <w:rsid w:val="00D43E80"/>
    <w:rsid w:val="00D46584"/>
    <w:rsid w:val="00D46A6C"/>
    <w:rsid w:val="00D47239"/>
    <w:rsid w:val="00D477C9"/>
    <w:rsid w:val="00D50FFD"/>
    <w:rsid w:val="00D57B93"/>
    <w:rsid w:val="00D6122F"/>
    <w:rsid w:val="00D67833"/>
    <w:rsid w:val="00D67A5A"/>
    <w:rsid w:val="00D67D38"/>
    <w:rsid w:val="00D70774"/>
    <w:rsid w:val="00D7177F"/>
    <w:rsid w:val="00D73430"/>
    <w:rsid w:val="00D73BC7"/>
    <w:rsid w:val="00D73BF9"/>
    <w:rsid w:val="00D73C4B"/>
    <w:rsid w:val="00D75FEF"/>
    <w:rsid w:val="00D81E53"/>
    <w:rsid w:val="00D828D6"/>
    <w:rsid w:val="00D832A9"/>
    <w:rsid w:val="00D8344E"/>
    <w:rsid w:val="00D87771"/>
    <w:rsid w:val="00D90426"/>
    <w:rsid w:val="00D91542"/>
    <w:rsid w:val="00D919A9"/>
    <w:rsid w:val="00D931BC"/>
    <w:rsid w:val="00D932AD"/>
    <w:rsid w:val="00D935DA"/>
    <w:rsid w:val="00D95AE3"/>
    <w:rsid w:val="00DA0C53"/>
    <w:rsid w:val="00DB1AD0"/>
    <w:rsid w:val="00DB5E4F"/>
    <w:rsid w:val="00DB6E1D"/>
    <w:rsid w:val="00DC0C5F"/>
    <w:rsid w:val="00DC21E5"/>
    <w:rsid w:val="00DC3877"/>
    <w:rsid w:val="00DC48EA"/>
    <w:rsid w:val="00DC52A3"/>
    <w:rsid w:val="00DC577A"/>
    <w:rsid w:val="00DC6A11"/>
    <w:rsid w:val="00DD11E0"/>
    <w:rsid w:val="00DD37DE"/>
    <w:rsid w:val="00DF0397"/>
    <w:rsid w:val="00DF1BFB"/>
    <w:rsid w:val="00DF3EF6"/>
    <w:rsid w:val="00DF4152"/>
    <w:rsid w:val="00DF60B2"/>
    <w:rsid w:val="00E10006"/>
    <w:rsid w:val="00E12DE8"/>
    <w:rsid w:val="00E12FE8"/>
    <w:rsid w:val="00E154A6"/>
    <w:rsid w:val="00E160A3"/>
    <w:rsid w:val="00E1671D"/>
    <w:rsid w:val="00E17BA2"/>
    <w:rsid w:val="00E205D0"/>
    <w:rsid w:val="00E234EE"/>
    <w:rsid w:val="00E2515E"/>
    <w:rsid w:val="00E256B2"/>
    <w:rsid w:val="00E27775"/>
    <w:rsid w:val="00E30E72"/>
    <w:rsid w:val="00E320B3"/>
    <w:rsid w:val="00E35D17"/>
    <w:rsid w:val="00E418FE"/>
    <w:rsid w:val="00E434CA"/>
    <w:rsid w:val="00E45777"/>
    <w:rsid w:val="00E474BB"/>
    <w:rsid w:val="00E50ED1"/>
    <w:rsid w:val="00E511A4"/>
    <w:rsid w:val="00E51ACC"/>
    <w:rsid w:val="00E51FEB"/>
    <w:rsid w:val="00E57691"/>
    <w:rsid w:val="00E6217F"/>
    <w:rsid w:val="00E64BB2"/>
    <w:rsid w:val="00E64E03"/>
    <w:rsid w:val="00E84CC6"/>
    <w:rsid w:val="00E85169"/>
    <w:rsid w:val="00E864AA"/>
    <w:rsid w:val="00E90CA5"/>
    <w:rsid w:val="00E90EAA"/>
    <w:rsid w:val="00E91012"/>
    <w:rsid w:val="00E934D0"/>
    <w:rsid w:val="00E94EF7"/>
    <w:rsid w:val="00E95373"/>
    <w:rsid w:val="00EA26E2"/>
    <w:rsid w:val="00EA63F1"/>
    <w:rsid w:val="00EA7C01"/>
    <w:rsid w:val="00EB15CE"/>
    <w:rsid w:val="00EB49DC"/>
    <w:rsid w:val="00EB6C3B"/>
    <w:rsid w:val="00EB708D"/>
    <w:rsid w:val="00EC023B"/>
    <w:rsid w:val="00EC3785"/>
    <w:rsid w:val="00EC7BA4"/>
    <w:rsid w:val="00ED61F7"/>
    <w:rsid w:val="00ED6C16"/>
    <w:rsid w:val="00ED77BE"/>
    <w:rsid w:val="00EE4119"/>
    <w:rsid w:val="00EE4814"/>
    <w:rsid w:val="00EE5958"/>
    <w:rsid w:val="00EE5A20"/>
    <w:rsid w:val="00EF1AB4"/>
    <w:rsid w:val="00EF2D8E"/>
    <w:rsid w:val="00EF6257"/>
    <w:rsid w:val="00F0119C"/>
    <w:rsid w:val="00F05CEC"/>
    <w:rsid w:val="00F07193"/>
    <w:rsid w:val="00F0733F"/>
    <w:rsid w:val="00F11777"/>
    <w:rsid w:val="00F119CF"/>
    <w:rsid w:val="00F242C1"/>
    <w:rsid w:val="00F25A47"/>
    <w:rsid w:val="00F25D69"/>
    <w:rsid w:val="00F32212"/>
    <w:rsid w:val="00F3412E"/>
    <w:rsid w:val="00F34D2D"/>
    <w:rsid w:val="00F35FFE"/>
    <w:rsid w:val="00F378E6"/>
    <w:rsid w:val="00F4065B"/>
    <w:rsid w:val="00F46D46"/>
    <w:rsid w:val="00F52275"/>
    <w:rsid w:val="00F52951"/>
    <w:rsid w:val="00F563DA"/>
    <w:rsid w:val="00F56F5F"/>
    <w:rsid w:val="00F603AB"/>
    <w:rsid w:val="00F6417D"/>
    <w:rsid w:val="00F717A7"/>
    <w:rsid w:val="00F71D75"/>
    <w:rsid w:val="00F72261"/>
    <w:rsid w:val="00F81158"/>
    <w:rsid w:val="00F82941"/>
    <w:rsid w:val="00F82B84"/>
    <w:rsid w:val="00F8469F"/>
    <w:rsid w:val="00F90039"/>
    <w:rsid w:val="00F921D3"/>
    <w:rsid w:val="00F93CEB"/>
    <w:rsid w:val="00F96652"/>
    <w:rsid w:val="00FA388B"/>
    <w:rsid w:val="00FA744E"/>
    <w:rsid w:val="00FA7FE6"/>
    <w:rsid w:val="00FB1360"/>
    <w:rsid w:val="00FB6C51"/>
    <w:rsid w:val="00FC13D1"/>
    <w:rsid w:val="00FC3F80"/>
    <w:rsid w:val="00FC451B"/>
    <w:rsid w:val="00FD0BC9"/>
    <w:rsid w:val="00FD1E51"/>
    <w:rsid w:val="00FE579F"/>
    <w:rsid w:val="00FE6A4C"/>
    <w:rsid w:val="00FE7A51"/>
    <w:rsid w:val="00FE7B25"/>
    <w:rsid w:val="00FE7E17"/>
    <w:rsid w:val="00FF18F2"/>
    <w:rsid w:val="00FF3E78"/>
    <w:rsid w:val="00FF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B721B3-4264-45F6-867B-D9B4204D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28E"/>
    <w:pPr>
      <w:widowControl w:val="0"/>
    </w:pPr>
    <w:rPr>
      <w:snapToGrid w:val="0"/>
      <w:sz w:val="24"/>
    </w:rPr>
  </w:style>
  <w:style w:type="paragraph" w:styleId="Heading1">
    <w:name w:val="heading 1"/>
    <w:basedOn w:val="Normal"/>
    <w:next w:val="Normal"/>
    <w:qFormat/>
    <w:rsid w:val="0097228E"/>
    <w:pPr>
      <w:keepNext/>
      <w:ind w:left="-23" w:right="-306"/>
      <w:jc w:val="center"/>
      <w:outlineLvl w:val="0"/>
    </w:pPr>
    <w:rPr>
      <w:b/>
      <w:sz w:val="23"/>
      <w:u w:val="single"/>
      <w:lang w:val="en-GB"/>
    </w:rPr>
  </w:style>
  <w:style w:type="paragraph" w:styleId="Heading2">
    <w:name w:val="heading 2"/>
    <w:basedOn w:val="Normal"/>
    <w:next w:val="Normal"/>
    <w:qFormat/>
    <w:rsid w:val="0097228E"/>
    <w:pPr>
      <w:keepNext/>
      <w:jc w:val="both"/>
      <w:outlineLvl w:val="1"/>
    </w:pPr>
    <w:rPr>
      <w:rFonts w:ascii="Arial" w:hAnsi="Arial"/>
      <w:b/>
      <w:sz w:val="20"/>
      <w:lang w:val="en-GB"/>
    </w:rPr>
  </w:style>
  <w:style w:type="paragraph" w:styleId="Heading3">
    <w:name w:val="heading 3"/>
    <w:basedOn w:val="Normal"/>
    <w:next w:val="Normal"/>
    <w:qFormat/>
    <w:rsid w:val="0097228E"/>
    <w:pPr>
      <w:keepNext/>
      <w:jc w:val="center"/>
      <w:outlineLvl w:val="2"/>
    </w:pPr>
    <w:rPr>
      <w:rFonts w:ascii="Arial" w:hAnsi="Arial"/>
      <w:b/>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228E"/>
  </w:style>
  <w:style w:type="paragraph" w:styleId="BlockText">
    <w:name w:val="Block Text"/>
    <w:basedOn w:val="Normal"/>
    <w:rsid w:val="0097228E"/>
    <w:pPr>
      <w:ind w:left="697" w:right="-306"/>
      <w:jc w:val="both"/>
    </w:pPr>
    <w:rPr>
      <w:rFonts w:ascii="Arial" w:hAnsi="Arial"/>
      <w:sz w:val="20"/>
      <w:lang w:val="en-GB"/>
    </w:rPr>
  </w:style>
  <w:style w:type="table" w:styleId="TableGrid">
    <w:name w:val="Table Grid"/>
    <w:basedOn w:val="TableNormal"/>
    <w:uiPriority w:val="39"/>
    <w:rsid w:val="0065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0774"/>
    <w:rPr>
      <w:rFonts w:ascii="Tahoma" w:hAnsi="Tahoma" w:cs="Tahoma"/>
      <w:sz w:val="16"/>
      <w:szCs w:val="16"/>
    </w:rPr>
  </w:style>
  <w:style w:type="character" w:customStyle="1" w:styleId="BalloonTextChar">
    <w:name w:val="Balloon Text Char"/>
    <w:basedOn w:val="DefaultParagraphFont"/>
    <w:link w:val="BalloonText"/>
    <w:uiPriority w:val="99"/>
    <w:semiHidden/>
    <w:rsid w:val="00D70774"/>
    <w:rPr>
      <w:rFonts w:ascii="Tahoma" w:hAnsi="Tahoma" w:cs="Tahoma"/>
      <w:snapToGrid w:val="0"/>
      <w:sz w:val="16"/>
      <w:szCs w:val="16"/>
    </w:rPr>
  </w:style>
  <w:style w:type="paragraph" w:styleId="ListParagraph">
    <w:name w:val="List Paragraph"/>
    <w:basedOn w:val="Normal"/>
    <w:uiPriority w:val="34"/>
    <w:qFormat/>
    <w:rsid w:val="00DC21E5"/>
    <w:pPr>
      <w:ind w:left="720"/>
      <w:contextualSpacing/>
    </w:pPr>
  </w:style>
  <w:style w:type="paragraph" w:styleId="Header">
    <w:name w:val="header"/>
    <w:basedOn w:val="Normal"/>
    <w:link w:val="HeaderChar"/>
    <w:uiPriority w:val="99"/>
    <w:unhideWhenUsed/>
    <w:rsid w:val="002E11B8"/>
    <w:pPr>
      <w:tabs>
        <w:tab w:val="center" w:pos="4680"/>
        <w:tab w:val="right" w:pos="9360"/>
      </w:tabs>
    </w:pPr>
  </w:style>
  <w:style w:type="character" w:customStyle="1" w:styleId="HeaderChar">
    <w:name w:val="Header Char"/>
    <w:basedOn w:val="DefaultParagraphFont"/>
    <w:link w:val="Header"/>
    <w:uiPriority w:val="99"/>
    <w:rsid w:val="002E11B8"/>
    <w:rPr>
      <w:snapToGrid w:val="0"/>
      <w:sz w:val="24"/>
    </w:rPr>
  </w:style>
  <w:style w:type="paragraph" w:styleId="Footer">
    <w:name w:val="footer"/>
    <w:basedOn w:val="Normal"/>
    <w:link w:val="FooterChar"/>
    <w:uiPriority w:val="99"/>
    <w:unhideWhenUsed/>
    <w:rsid w:val="002E11B8"/>
    <w:pPr>
      <w:tabs>
        <w:tab w:val="center" w:pos="4680"/>
        <w:tab w:val="right" w:pos="9360"/>
      </w:tabs>
    </w:pPr>
  </w:style>
  <w:style w:type="character" w:customStyle="1" w:styleId="FooterChar">
    <w:name w:val="Footer Char"/>
    <w:basedOn w:val="DefaultParagraphFont"/>
    <w:link w:val="Footer"/>
    <w:uiPriority w:val="99"/>
    <w:rsid w:val="002E11B8"/>
    <w:rPr>
      <w:snapToGrid w:val="0"/>
      <w:sz w:val="24"/>
    </w:rPr>
  </w:style>
  <w:style w:type="paragraph" w:styleId="NoSpacing">
    <w:name w:val="No Spacing"/>
    <w:uiPriority w:val="1"/>
    <w:qFormat/>
    <w:rsid w:val="006C1604"/>
    <w:rPr>
      <w:rFonts w:asciiTheme="minorHAnsi" w:eastAsiaTheme="minorHAnsi" w:hAnsiTheme="minorHAnsi" w:cstheme="minorBidi"/>
      <w:sz w:val="22"/>
      <w:szCs w:val="22"/>
    </w:rPr>
  </w:style>
  <w:style w:type="paragraph" w:customStyle="1" w:styleId="Default">
    <w:name w:val="Default"/>
    <w:rsid w:val="004F77A0"/>
    <w:pPr>
      <w:autoSpaceDE w:val="0"/>
      <w:autoSpaceDN w:val="0"/>
      <w:adjustRightInd w:val="0"/>
    </w:pPr>
    <w:rPr>
      <w:rFonts w:ascii="Calibri" w:hAnsi="Calibri" w:cs="Calibri"/>
      <w:color w:val="000000"/>
      <w:sz w:val="24"/>
      <w:szCs w:val="24"/>
      <w:lang w:val="en-ZA"/>
    </w:rPr>
  </w:style>
  <w:style w:type="character" w:styleId="Hyperlink">
    <w:name w:val="Hyperlink"/>
    <w:basedOn w:val="DefaultParagraphFont"/>
    <w:uiPriority w:val="99"/>
    <w:semiHidden/>
    <w:unhideWhenUsed/>
    <w:rsid w:val="00316BC2"/>
    <w:rPr>
      <w:color w:val="3547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3882">
      <w:bodyDiv w:val="1"/>
      <w:marLeft w:val="0"/>
      <w:marRight w:val="0"/>
      <w:marTop w:val="0"/>
      <w:marBottom w:val="0"/>
      <w:divBdr>
        <w:top w:val="none" w:sz="0" w:space="0" w:color="auto"/>
        <w:left w:val="none" w:sz="0" w:space="0" w:color="auto"/>
        <w:bottom w:val="none" w:sz="0" w:space="0" w:color="auto"/>
        <w:right w:val="none" w:sz="0" w:space="0" w:color="auto"/>
      </w:divBdr>
    </w:div>
    <w:div w:id="666984247">
      <w:bodyDiv w:val="1"/>
      <w:marLeft w:val="0"/>
      <w:marRight w:val="0"/>
      <w:marTop w:val="0"/>
      <w:marBottom w:val="0"/>
      <w:divBdr>
        <w:top w:val="none" w:sz="0" w:space="0" w:color="auto"/>
        <w:left w:val="none" w:sz="0" w:space="0" w:color="auto"/>
        <w:bottom w:val="none" w:sz="0" w:space="0" w:color="auto"/>
        <w:right w:val="none" w:sz="0" w:space="0" w:color="auto"/>
      </w:divBdr>
    </w:div>
    <w:div w:id="1309020063">
      <w:bodyDiv w:val="1"/>
      <w:marLeft w:val="0"/>
      <w:marRight w:val="0"/>
      <w:marTop w:val="0"/>
      <w:marBottom w:val="0"/>
      <w:divBdr>
        <w:top w:val="none" w:sz="0" w:space="0" w:color="auto"/>
        <w:left w:val="none" w:sz="0" w:space="0" w:color="auto"/>
        <w:bottom w:val="none" w:sz="0" w:space="0" w:color="auto"/>
        <w:right w:val="none" w:sz="0" w:space="0" w:color="auto"/>
      </w:divBdr>
    </w:div>
    <w:div w:id="1363751106">
      <w:bodyDiv w:val="1"/>
      <w:marLeft w:val="0"/>
      <w:marRight w:val="0"/>
      <w:marTop w:val="0"/>
      <w:marBottom w:val="0"/>
      <w:divBdr>
        <w:top w:val="none" w:sz="0" w:space="0" w:color="auto"/>
        <w:left w:val="none" w:sz="0" w:space="0" w:color="auto"/>
        <w:bottom w:val="none" w:sz="0" w:space="0" w:color="auto"/>
        <w:right w:val="none" w:sz="0" w:space="0" w:color="auto"/>
      </w:divBdr>
    </w:div>
    <w:div w:id="1741442787">
      <w:bodyDiv w:val="1"/>
      <w:marLeft w:val="0"/>
      <w:marRight w:val="0"/>
      <w:marTop w:val="0"/>
      <w:marBottom w:val="0"/>
      <w:divBdr>
        <w:top w:val="none" w:sz="0" w:space="0" w:color="auto"/>
        <w:left w:val="none" w:sz="0" w:space="0" w:color="auto"/>
        <w:bottom w:val="none" w:sz="0" w:space="0" w:color="auto"/>
        <w:right w:val="none" w:sz="0" w:space="0" w:color="auto"/>
      </w:divBdr>
      <w:divsChild>
        <w:div w:id="985747384">
          <w:marLeft w:val="0"/>
          <w:marRight w:val="0"/>
          <w:marTop w:val="0"/>
          <w:marBottom w:val="0"/>
          <w:divBdr>
            <w:top w:val="none" w:sz="0" w:space="0" w:color="auto"/>
            <w:left w:val="none" w:sz="0" w:space="0" w:color="auto"/>
            <w:bottom w:val="none" w:sz="0" w:space="0" w:color="auto"/>
            <w:right w:val="none" w:sz="0" w:space="0" w:color="auto"/>
          </w:divBdr>
          <w:divsChild>
            <w:div w:id="2142070115">
              <w:marLeft w:val="0"/>
              <w:marRight w:val="0"/>
              <w:marTop w:val="0"/>
              <w:marBottom w:val="0"/>
              <w:divBdr>
                <w:top w:val="none" w:sz="0" w:space="0" w:color="auto"/>
                <w:left w:val="none" w:sz="0" w:space="0" w:color="auto"/>
                <w:bottom w:val="none" w:sz="0" w:space="0" w:color="auto"/>
                <w:right w:val="none" w:sz="0" w:space="0" w:color="auto"/>
              </w:divBdr>
              <w:divsChild>
                <w:div w:id="15240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F70EE-E792-4465-A2EC-A03A911E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6532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UMKHANDLU WESIFUNDA – UTHUKELA</vt:lpstr>
    </vt:vector>
  </TitlesOfParts>
  <Company>Hewlett-Packard</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UMKHANDLU WESIFUNDA – UTHUKELA</dc:title>
  <dc:creator>Uthukela Regional Council</dc:creator>
  <cp:lastModifiedBy>Sindi Shabalala</cp:lastModifiedBy>
  <cp:revision>2</cp:revision>
  <cp:lastPrinted>2021-01-21T08:41:00Z</cp:lastPrinted>
  <dcterms:created xsi:type="dcterms:W3CDTF">2021-02-05T07:49:00Z</dcterms:created>
  <dcterms:modified xsi:type="dcterms:W3CDTF">2021-02-05T07:49:00Z</dcterms:modified>
</cp:coreProperties>
</file>